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B52" w:rsidRDefault="00DC4B52" w:rsidP="009523F9">
      <w:pPr>
        <w:tabs>
          <w:tab w:val="left" w:pos="3420"/>
        </w:tabs>
        <w:spacing w:before="103"/>
        <w:rPr>
          <w:b/>
          <w:sz w:val="24"/>
        </w:rPr>
      </w:pPr>
      <w:bookmarkStart w:id="0" w:name="_GoBack"/>
      <w:bookmarkEnd w:id="0"/>
    </w:p>
    <w:p w:rsidR="007C5299" w:rsidRDefault="007C5299" w:rsidP="00DC4B52">
      <w:pPr>
        <w:spacing w:line="360" w:lineRule="auto"/>
        <w:jc w:val="both"/>
        <w:rPr>
          <w:b/>
          <w:sz w:val="28"/>
          <w:szCs w:val="28"/>
        </w:rPr>
      </w:pPr>
    </w:p>
    <w:p w:rsidR="00797934" w:rsidRPr="009A3A03" w:rsidRDefault="00797934" w:rsidP="0029541E">
      <w:pPr>
        <w:spacing w:line="360" w:lineRule="auto"/>
        <w:jc w:val="both"/>
        <w:rPr>
          <w:b/>
          <w:sz w:val="36"/>
          <w:szCs w:val="36"/>
        </w:rPr>
      </w:pPr>
      <w:proofErr w:type="spellStart"/>
      <w:r w:rsidRPr="009A3A03">
        <w:rPr>
          <w:b/>
          <w:sz w:val="36"/>
          <w:szCs w:val="36"/>
        </w:rPr>
        <w:t>Prodigy</w:t>
      </w:r>
      <w:proofErr w:type="spellEnd"/>
      <w:r w:rsidRPr="009A3A03">
        <w:rPr>
          <w:b/>
          <w:sz w:val="36"/>
          <w:szCs w:val="36"/>
        </w:rPr>
        <w:t xml:space="preserve"> </w:t>
      </w:r>
      <w:proofErr w:type="spellStart"/>
      <w:r w:rsidRPr="009A3A03">
        <w:rPr>
          <w:b/>
          <w:sz w:val="36"/>
          <w:szCs w:val="36"/>
        </w:rPr>
        <w:t>Kid</w:t>
      </w:r>
      <w:proofErr w:type="spellEnd"/>
      <w:r w:rsidRPr="009A3A03">
        <w:rPr>
          <w:b/>
          <w:sz w:val="36"/>
          <w:szCs w:val="36"/>
        </w:rPr>
        <w:t>.  Francesco Cavaliere - Leonardo Pivi</w:t>
      </w:r>
    </w:p>
    <w:p w:rsidR="00797934" w:rsidRPr="0029541E" w:rsidRDefault="0029541E" w:rsidP="0029541E">
      <w:pPr>
        <w:spacing w:line="360" w:lineRule="auto"/>
        <w:jc w:val="both"/>
        <w:rPr>
          <w:sz w:val="24"/>
          <w:szCs w:val="24"/>
        </w:rPr>
      </w:pPr>
      <w:r w:rsidRPr="0029541E">
        <w:rPr>
          <w:sz w:val="24"/>
          <w:szCs w:val="24"/>
        </w:rPr>
        <w:t>Fino all’</w:t>
      </w:r>
      <w:r w:rsidR="00797934" w:rsidRPr="0029541E">
        <w:rPr>
          <w:sz w:val="24"/>
          <w:szCs w:val="24"/>
        </w:rPr>
        <w:t xml:space="preserve"> 8 gennaio 2023</w:t>
      </w:r>
    </w:p>
    <w:p w:rsidR="00797934" w:rsidRPr="0029541E" w:rsidRDefault="00797934" w:rsidP="0029541E">
      <w:pPr>
        <w:spacing w:line="360" w:lineRule="auto"/>
        <w:jc w:val="both"/>
        <w:rPr>
          <w:sz w:val="24"/>
          <w:szCs w:val="24"/>
        </w:rPr>
      </w:pPr>
      <w:r w:rsidRPr="0029541E">
        <w:rPr>
          <w:sz w:val="24"/>
          <w:szCs w:val="24"/>
        </w:rPr>
        <w:t>MAR – Muse</w:t>
      </w:r>
      <w:r w:rsidR="009A3A03" w:rsidRPr="0029541E">
        <w:rPr>
          <w:sz w:val="24"/>
          <w:szCs w:val="24"/>
        </w:rPr>
        <w:t>o d’Arte della città di Ravenna</w:t>
      </w:r>
    </w:p>
    <w:p w:rsidR="009A3A03" w:rsidRPr="00797934" w:rsidRDefault="009A3A03" w:rsidP="009A3A03">
      <w:pPr>
        <w:jc w:val="both"/>
        <w:rPr>
          <w:b/>
          <w:sz w:val="28"/>
          <w:szCs w:val="28"/>
        </w:rPr>
      </w:pPr>
    </w:p>
    <w:p w:rsidR="00797934" w:rsidRPr="0029541E" w:rsidRDefault="00797934" w:rsidP="0029541E">
      <w:pPr>
        <w:spacing w:line="360" w:lineRule="auto"/>
        <w:jc w:val="both"/>
        <w:rPr>
          <w:sz w:val="24"/>
          <w:szCs w:val="24"/>
        </w:rPr>
      </w:pPr>
      <w:r w:rsidRPr="0029541E">
        <w:rPr>
          <w:sz w:val="24"/>
          <w:szCs w:val="24"/>
        </w:rPr>
        <w:t xml:space="preserve">Arte contemporanea e arte antica si incontrano e si influenzano reciprocamente nella mostra </w:t>
      </w:r>
      <w:proofErr w:type="spellStart"/>
      <w:r w:rsidR="009A3A03" w:rsidRPr="0029541E">
        <w:rPr>
          <w:b/>
          <w:i/>
          <w:sz w:val="24"/>
          <w:szCs w:val="24"/>
        </w:rPr>
        <w:t>Prodigy</w:t>
      </w:r>
      <w:proofErr w:type="spellEnd"/>
      <w:r w:rsidR="009A3A03" w:rsidRPr="0029541E">
        <w:rPr>
          <w:b/>
          <w:i/>
          <w:sz w:val="24"/>
          <w:szCs w:val="24"/>
        </w:rPr>
        <w:t xml:space="preserve"> </w:t>
      </w:r>
      <w:proofErr w:type="spellStart"/>
      <w:r w:rsidR="009A3A03" w:rsidRPr="0029541E">
        <w:rPr>
          <w:b/>
          <w:i/>
          <w:sz w:val="24"/>
          <w:szCs w:val="24"/>
        </w:rPr>
        <w:t>Kid</w:t>
      </w:r>
      <w:proofErr w:type="spellEnd"/>
      <w:r w:rsidR="009A3A03" w:rsidRPr="0029541E">
        <w:rPr>
          <w:b/>
          <w:i/>
          <w:sz w:val="24"/>
          <w:szCs w:val="24"/>
        </w:rPr>
        <w:t>.</w:t>
      </w:r>
      <w:r w:rsidRPr="0029541E">
        <w:rPr>
          <w:b/>
          <w:i/>
          <w:sz w:val="24"/>
          <w:szCs w:val="24"/>
        </w:rPr>
        <w:t xml:space="preserve"> Francesco Cavaliere - Leonardo Pivi</w:t>
      </w:r>
      <w:r w:rsidRPr="0029541E">
        <w:rPr>
          <w:sz w:val="24"/>
          <w:szCs w:val="24"/>
        </w:rPr>
        <w:t xml:space="preserve">, a cura di Daniele </w:t>
      </w:r>
      <w:proofErr w:type="spellStart"/>
      <w:r w:rsidRPr="0029541E">
        <w:rPr>
          <w:sz w:val="24"/>
          <w:szCs w:val="24"/>
        </w:rPr>
        <w:t>Torcellini</w:t>
      </w:r>
      <w:proofErr w:type="spellEnd"/>
      <w:r w:rsidRPr="0029541E">
        <w:rPr>
          <w:sz w:val="24"/>
          <w:szCs w:val="24"/>
        </w:rPr>
        <w:t xml:space="preserve">, organizzata dal MAR - Museo d’Arte della Città di Ravenna e realizzata grazie al prezioso sostegno della Regione Emilia-Romagna, del Programma POR FESR Emilia-Romagna 2014/2020 - Asse 6 - Azioni 2.3.1. “Città Attrattive e Partecipate”, de La Cassa di Risparmio di Ravenna, della Fondazione del Monte di Bologna e Ravenna, di Romagna Acque Società delle fonti. </w:t>
      </w:r>
    </w:p>
    <w:p w:rsidR="00124249" w:rsidRPr="0029541E" w:rsidRDefault="00124249" w:rsidP="0029541E">
      <w:pPr>
        <w:spacing w:line="360" w:lineRule="auto"/>
        <w:jc w:val="both"/>
        <w:rPr>
          <w:sz w:val="24"/>
          <w:szCs w:val="24"/>
        </w:rPr>
      </w:pPr>
      <w:r w:rsidRPr="0029541E">
        <w:rPr>
          <w:sz w:val="24"/>
          <w:szCs w:val="24"/>
        </w:rPr>
        <w:t>Di generazioni diverse, Leonardo Pivi 1965, Francesco Cavaliere 1980, i due hanno percorso, e percorrono tutt’ora, strade artisticamente autonome. Tuttavia, dal 2018, collaborano alla creazione di racconti fantastici e favole contemporanee, che prendono la forma di installazioni di mosaici, sculture e oggetti, animate da azioni performative, in cui la parola e il suono ci conducono in una esplorazione della nostra e della loro immaginazione.</w:t>
      </w:r>
    </w:p>
    <w:p w:rsidR="00797934" w:rsidRDefault="00797934" w:rsidP="0029541E">
      <w:pPr>
        <w:spacing w:line="360" w:lineRule="auto"/>
        <w:jc w:val="both"/>
        <w:rPr>
          <w:sz w:val="24"/>
          <w:szCs w:val="24"/>
        </w:rPr>
      </w:pPr>
      <w:r w:rsidRPr="0029541E">
        <w:rPr>
          <w:sz w:val="24"/>
          <w:szCs w:val="24"/>
        </w:rPr>
        <w:t xml:space="preserve">La mostra propone un ampio ventaglio di materiali, tecniche, linguaggi e temi e un suggestivo confronto con l’arte antica. Il </w:t>
      </w:r>
      <w:r w:rsidRPr="0029541E">
        <w:rPr>
          <w:b/>
          <w:sz w:val="24"/>
          <w:szCs w:val="24"/>
        </w:rPr>
        <w:t>dialogo con le tracce del passato, recente o remoto, componente non secondaria della poetica del fantastico dei due artisti</w:t>
      </w:r>
      <w:r w:rsidRPr="0029541E">
        <w:rPr>
          <w:sz w:val="24"/>
          <w:szCs w:val="24"/>
        </w:rPr>
        <w:t>, li ha portati, nel tempo, a confrontarsi con alcune significative testimonianze: il lascito letterario</w:t>
      </w:r>
      <w:r w:rsidR="0029541E" w:rsidRPr="0029541E">
        <w:rPr>
          <w:sz w:val="24"/>
          <w:szCs w:val="24"/>
        </w:rPr>
        <w:t xml:space="preserve"> </w:t>
      </w:r>
      <w:r w:rsidRPr="0029541E">
        <w:rPr>
          <w:sz w:val="24"/>
          <w:szCs w:val="24"/>
        </w:rPr>
        <w:t xml:space="preserve">dello scrittore francese Raymond Roussel, nella prima fase del loro lavoro testimoniata in mostra dal </w:t>
      </w:r>
      <w:r w:rsidRPr="0029541E">
        <w:rPr>
          <w:i/>
          <w:sz w:val="24"/>
          <w:szCs w:val="24"/>
        </w:rPr>
        <w:t xml:space="preserve">Ciclo del </w:t>
      </w:r>
      <w:proofErr w:type="spellStart"/>
      <w:r w:rsidRPr="0029541E">
        <w:rPr>
          <w:i/>
          <w:sz w:val="24"/>
          <w:szCs w:val="24"/>
        </w:rPr>
        <w:t>Solimandante</w:t>
      </w:r>
      <w:proofErr w:type="spellEnd"/>
      <w:r w:rsidRPr="0029541E">
        <w:rPr>
          <w:sz w:val="24"/>
          <w:szCs w:val="24"/>
        </w:rPr>
        <w:t xml:space="preserve">, e, successivamente, il </w:t>
      </w:r>
      <w:r w:rsidRPr="0029541E">
        <w:rPr>
          <w:i/>
          <w:sz w:val="24"/>
          <w:szCs w:val="24"/>
        </w:rPr>
        <w:t xml:space="preserve">Mosaico di </w:t>
      </w:r>
      <w:proofErr w:type="spellStart"/>
      <w:r w:rsidRPr="0029541E">
        <w:rPr>
          <w:i/>
          <w:sz w:val="24"/>
          <w:szCs w:val="24"/>
        </w:rPr>
        <w:t>A</w:t>
      </w:r>
      <w:r w:rsidR="00124249" w:rsidRPr="0029541E">
        <w:rPr>
          <w:i/>
          <w:sz w:val="24"/>
          <w:szCs w:val="24"/>
        </w:rPr>
        <w:t>nubi</w:t>
      </w:r>
      <w:proofErr w:type="spellEnd"/>
      <w:r w:rsidR="00C5066B" w:rsidRPr="0029541E">
        <w:rPr>
          <w:sz w:val="24"/>
          <w:szCs w:val="24"/>
        </w:rPr>
        <w:t xml:space="preserve">, di II-IV sec., </w:t>
      </w:r>
      <w:r w:rsidR="00124249" w:rsidRPr="0029541E">
        <w:rPr>
          <w:sz w:val="24"/>
          <w:szCs w:val="24"/>
        </w:rPr>
        <w:t xml:space="preserve">conservato </w:t>
      </w:r>
      <w:r w:rsidRPr="0029541E">
        <w:rPr>
          <w:sz w:val="24"/>
          <w:szCs w:val="24"/>
        </w:rPr>
        <w:t>al Museo della Città di Rimini e incluso nell’installazione che i due hanno</w:t>
      </w:r>
      <w:r w:rsidR="001E3C2B" w:rsidRPr="0029541E">
        <w:rPr>
          <w:sz w:val="24"/>
          <w:szCs w:val="24"/>
        </w:rPr>
        <w:t xml:space="preserve"> </w:t>
      </w:r>
      <w:r w:rsidRPr="0029541E">
        <w:rPr>
          <w:sz w:val="24"/>
          <w:szCs w:val="24"/>
        </w:rPr>
        <w:t xml:space="preserve">dedicato al reperto archeologico, </w:t>
      </w:r>
      <w:proofErr w:type="spellStart"/>
      <w:r w:rsidRPr="0029541E">
        <w:rPr>
          <w:i/>
          <w:sz w:val="24"/>
          <w:szCs w:val="24"/>
        </w:rPr>
        <w:t>Anubis</w:t>
      </w:r>
      <w:proofErr w:type="spellEnd"/>
      <w:r w:rsidRPr="0029541E">
        <w:rPr>
          <w:i/>
          <w:sz w:val="24"/>
          <w:szCs w:val="24"/>
        </w:rPr>
        <w:t xml:space="preserve"> vs </w:t>
      </w:r>
      <w:proofErr w:type="spellStart"/>
      <w:r w:rsidRPr="0029541E">
        <w:rPr>
          <w:i/>
          <w:sz w:val="24"/>
          <w:szCs w:val="24"/>
        </w:rPr>
        <w:t>Baboon</w:t>
      </w:r>
      <w:proofErr w:type="spellEnd"/>
      <w:r w:rsidR="00124249" w:rsidRPr="0029541E">
        <w:rPr>
          <w:sz w:val="24"/>
          <w:szCs w:val="24"/>
        </w:rPr>
        <w:t xml:space="preserve"> e interamente riproposta </w:t>
      </w:r>
      <w:r w:rsidRPr="0029541E">
        <w:rPr>
          <w:sz w:val="24"/>
          <w:szCs w:val="24"/>
        </w:rPr>
        <w:t>in mostra, comprendendo anche il mosaico r</w:t>
      </w:r>
      <w:r w:rsidR="00124249" w:rsidRPr="0029541E">
        <w:rPr>
          <w:sz w:val="24"/>
          <w:szCs w:val="24"/>
        </w:rPr>
        <w:t xml:space="preserve">iminese. L’attitudine di queste </w:t>
      </w:r>
      <w:r w:rsidRPr="0029541E">
        <w:rPr>
          <w:sz w:val="24"/>
          <w:szCs w:val="24"/>
        </w:rPr>
        <w:t>due serie di opere, trova riscontro con la più rece</w:t>
      </w:r>
      <w:r w:rsidR="00124249" w:rsidRPr="0029541E">
        <w:rPr>
          <w:sz w:val="24"/>
          <w:szCs w:val="24"/>
        </w:rPr>
        <w:t xml:space="preserve">nte serie di lavori, realizzata </w:t>
      </w:r>
      <w:r w:rsidRPr="0029541E">
        <w:rPr>
          <w:sz w:val="24"/>
          <w:szCs w:val="24"/>
        </w:rPr>
        <w:t>per l’occasione della mostra ravennate, e de</w:t>
      </w:r>
      <w:r w:rsidR="00124249" w:rsidRPr="0029541E">
        <w:rPr>
          <w:sz w:val="24"/>
          <w:szCs w:val="24"/>
        </w:rPr>
        <w:t xml:space="preserve">dicata alla leggenda del </w:t>
      </w:r>
      <w:r w:rsidR="00124249" w:rsidRPr="0029541E">
        <w:rPr>
          <w:i/>
          <w:sz w:val="24"/>
          <w:szCs w:val="24"/>
        </w:rPr>
        <w:t xml:space="preserve">Mostro </w:t>
      </w:r>
      <w:r w:rsidRPr="0029541E">
        <w:rPr>
          <w:i/>
          <w:sz w:val="24"/>
          <w:szCs w:val="24"/>
        </w:rPr>
        <w:t>di Ravenna</w:t>
      </w:r>
      <w:r w:rsidR="00124249" w:rsidRPr="0029541E">
        <w:rPr>
          <w:sz w:val="24"/>
          <w:szCs w:val="24"/>
        </w:rPr>
        <w:t>.</w:t>
      </w:r>
    </w:p>
    <w:p w:rsidR="0029541E" w:rsidRDefault="0029541E" w:rsidP="0029541E">
      <w:pPr>
        <w:spacing w:line="360" w:lineRule="auto"/>
        <w:jc w:val="both"/>
        <w:rPr>
          <w:sz w:val="24"/>
          <w:szCs w:val="24"/>
        </w:rPr>
      </w:pPr>
    </w:p>
    <w:p w:rsidR="0029541E" w:rsidRPr="0029541E" w:rsidRDefault="0029541E" w:rsidP="0029541E">
      <w:pPr>
        <w:spacing w:line="360" w:lineRule="auto"/>
        <w:jc w:val="both"/>
        <w:rPr>
          <w:sz w:val="24"/>
          <w:szCs w:val="24"/>
        </w:rPr>
      </w:pPr>
    </w:p>
    <w:p w:rsidR="00124249" w:rsidRPr="0029541E" w:rsidRDefault="00797934" w:rsidP="0029541E">
      <w:pPr>
        <w:spacing w:line="360" w:lineRule="auto"/>
        <w:jc w:val="both"/>
        <w:rPr>
          <w:sz w:val="24"/>
          <w:szCs w:val="24"/>
        </w:rPr>
      </w:pPr>
      <w:r w:rsidRPr="0029541E">
        <w:rPr>
          <w:sz w:val="24"/>
          <w:szCs w:val="24"/>
        </w:rPr>
        <w:lastRenderedPageBreak/>
        <w:t xml:space="preserve">La serie </w:t>
      </w:r>
      <w:proofErr w:type="spellStart"/>
      <w:r w:rsidRPr="0029541E">
        <w:rPr>
          <w:i/>
          <w:sz w:val="24"/>
          <w:szCs w:val="24"/>
        </w:rPr>
        <w:t>Prodigy</w:t>
      </w:r>
      <w:proofErr w:type="spellEnd"/>
      <w:r w:rsidRPr="0029541E">
        <w:rPr>
          <w:i/>
          <w:sz w:val="24"/>
          <w:szCs w:val="24"/>
        </w:rPr>
        <w:t xml:space="preserve"> </w:t>
      </w:r>
      <w:proofErr w:type="spellStart"/>
      <w:r w:rsidRPr="0029541E">
        <w:rPr>
          <w:i/>
          <w:sz w:val="24"/>
          <w:szCs w:val="24"/>
        </w:rPr>
        <w:t>Kid</w:t>
      </w:r>
      <w:proofErr w:type="spellEnd"/>
      <w:r w:rsidRPr="0029541E">
        <w:rPr>
          <w:sz w:val="24"/>
          <w:szCs w:val="24"/>
        </w:rPr>
        <w:t xml:space="preserve">, da cui l’intera mostra prende il titolo, ospita eccezionalmente un disegno di </w:t>
      </w:r>
      <w:r w:rsidRPr="0029541E">
        <w:rPr>
          <w:b/>
          <w:sz w:val="24"/>
          <w:szCs w:val="24"/>
        </w:rPr>
        <w:t>Leonardo da Vinci</w:t>
      </w:r>
      <w:r w:rsidRPr="0029541E">
        <w:rPr>
          <w:sz w:val="24"/>
          <w:szCs w:val="24"/>
        </w:rPr>
        <w:t xml:space="preserve"> riconducibile ad una delle iconografie del </w:t>
      </w:r>
      <w:r w:rsidRPr="0029541E">
        <w:rPr>
          <w:i/>
          <w:sz w:val="24"/>
          <w:szCs w:val="24"/>
        </w:rPr>
        <w:t>Mostro</w:t>
      </w:r>
      <w:r w:rsidRPr="0029541E">
        <w:rPr>
          <w:sz w:val="24"/>
          <w:szCs w:val="24"/>
        </w:rPr>
        <w:t xml:space="preserve">, circolate nei primi decenni del Cinquecento; un’edizione a stampa seicentesca di un disegno acquerellato del </w:t>
      </w:r>
      <w:r w:rsidRPr="0029541E">
        <w:rPr>
          <w:i/>
          <w:sz w:val="24"/>
          <w:szCs w:val="24"/>
        </w:rPr>
        <w:t>Mostro</w:t>
      </w:r>
      <w:r w:rsidRPr="0029541E">
        <w:rPr>
          <w:sz w:val="24"/>
          <w:szCs w:val="24"/>
        </w:rPr>
        <w:t xml:space="preserve"> eseguito da Ulisse Aldrovandi, pubblicata nel volume postumo, </w:t>
      </w:r>
      <w:proofErr w:type="spellStart"/>
      <w:r w:rsidRPr="0029541E">
        <w:rPr>
          <w:i/>
          <w:sz w:val="24"/>
          <w:szCs w:val="24"/>
        </w:rPr>
        <w:t>Monstrorum</w:t>
      </w:r>
      <w:proofErr w:type="spellEnd"/>
      <w:r w:rsidRPr="0029541E">
        <w:rPr>
          <w:i/>
          <w:sz w:val="24"/>
          <w:szCs w:val="24"/>
        </w:rPr>
        <w:t xml:space="preserve"> </w:t>
      </w:r>
      <w:proofErr w:type="spellStart"/>
      <w:r w:rsidRPr="0029541E">
        <w:rPr>
          <w:i/>
          <w:sz w:val="24"/>
          <w:szCs w:val="24"/>
        </w:rPr>
        <w:t>historia</w:t>
      </w:r>
      <w:proofErr w:type="spellEnd"/>
      <w:r w:rsidRPr="0029541E">
        <w:rPr>
          <w:i/>
          <w:sz w:val="24"/>
          <w:szCs w:val="24"/>
        </w:rPr>
        <w:t xml:space="preserve"> </w:t>
      </w:r>
      <w:proofErr w:type="spellStart"/>
      <w:r w:rsidRPr="0029541E">
        <w:rPr>
          <w:i/>
          <w:sz w:val="24"/>
          <w:szCs w:val="24"/>
        </w:rPr>
        <w:t>cum</w:t>
      </w:r>
      <w:proofErr w:type="spellEnd"/>
      <w:r w:rsidRPr="0029541E">
        <w:rPr>
          <w:i/>
          <w:sz w:val="24"/>
          <w:szCs w:val="24"/>
        </w:rPr>
        <w:t xml:space="preserve"> </w:t>
      </w:r>
      <w:proofErr w:type="spellStart"/>
      <w:r w:rsidRPr="0029541E">
        <w:rPr>
          <w:i/>
          <w:sz w:val="24"/>
          <w:szCs w:val="24"/>
        </w:rPr>
        <w:t>Paralipomenis</w:t>
      </w:r>
      <w:proofErr w:type="spellEnd"/>
      <w:r w:rsidRPr="0029541E">
        <w:rPr>
          <w:i/>
          <w:sz w:val="24"/>
          <w:szCs w:val="24"/>
        </w:rPr>
        <w:t xml:space="preserve"> </w:t>
      </w:r>
      <w:proofErr w:type="spellStart"/>
      <w:r w:rsidRPr="0029541E">
        <w:rPr>
          <w:i/>
          <w:sz w:val="24"/>
          <w:szCs w:val="24"/>
        </w:rPr>
        <w:t>historiæ</w:t>
      </w:r>
      <w:proofErr w:type="spellEnd"/>
      <w:r w:rsidRPr="0029541E">
        <w:rPr>
          <w:i/>
          <w:sz w:val="24"/>
          <w:szCs w:val="24"/>
        </w:rPr>
        <w:t xml:space="preserve"> omnium </w:t>
      </w:r>
      <w:proofErr w:type="spellStart"/>
      <w:r w:rsidRPr="0029541E">
        <w:rPr>
          <w:i/>
          <w:sz w:val="24"/>
          <w:szCs w:val="24"/>
        </w:rPr>
        <w:t>animaliume</w:t>
      </w:r>
      <w:proofErr w:type="spellEnd"/>
      <w:r w:rsidRPr="0029541E">
        <w:rPr>
          <w:i/>
          <w:sz w:val="24"/>
          <w:szCs w:val="24"/>
        </w:rPr>
        <w:t>;</w:t>
      </w:r>
      <w:r w:rsidRPr="0029541E">
        <w:rPr>
          <w:sz w:val="24"/>
          <w:szCs w:val="24"/>
        </w:rPr>
        <w:t xml:space="preserve"> e una selezione di opere databili al I sec. a.C. - II sec. d.C., provenienti dal Museo Archeologico Nazionale di Napoli, scelte dagli artisti in collaborazione con il museo napoletano, con il fine di ampliare l’orizzonte immaginifico della loro reinvenzione della leggenda cinquecentesca, realizzando così un’installazione in cui si mescolano archeologia e arte antica, leggende e iconografie rinascimentali, memorie da video game e racconti da speculative fiction.   </w:t>
      </w:r>
    </w:p>
    <w:p w:rsidR="0029541E" w:rsidRDefault="00124249" w:rsidP="0029541E">
      <w:pPr>
        <w:widowControl/>
        <w:autoSpaceDE/>
        <w:autoSpaceDN/>
        <w:spacing w:after="160" w:line="360" w:lineRule="auto"/>
        <w:jc w:val="both"/>
        <w:rPr>
          <w:sz w:val="24"/>
          <w:szCs w:val="24"/>
        </w:rPr>
      </w:pPr>
      <w:r w:rsidRPr="0029541E">
        <w:rPr>
          <w:sz w:val="24"/>
          <w:szCs w:val="24"/>
        </w:rPr>
        <w:t xml:space="preserve">La mostra nasce con l’obiettivo di testimoniare una delle traiettorie che il mosaico ha imboccato, muovendo i suoi passi anche da Ravenna, nel contesto della ricerca artistica contemporanea. </w:t>
      </w:r>
    </w:p>
    <w:p w:rsidR="0029541E" w:rsidRPr="0029541E" w:rsidRDefault="0029541E" w:rsidP="0029541E">
      <w:pPr>
        <w:widowControl/>
        <w:autoSpaceDE/>
        <w:autoSpaceDN/>
        <w:spacing w:after="160" w:line="360" w:lineRule="auto"/>
        <w:jc w:val="both"/>
        <w:rPr>
          <w:sz w:val="24"/>
          <w:szCs w:val="24"/>
        </w:rPr>
      </w:pPr>
    </w:p>
    <w:p w:rsidR="00797934" w:rsidRPr="00124249" w:rsidRDefault="00797934" w:rsidP="00797934">
      <w:pPr>
        <w:widowControl/>
        <w:adjustRightInd w:val="0"/>
        <w:rPr>
          <w:rFonts w:eastAsiaTheme="minorHAnsi" w:cs="Bliss2-BoldItalic"/>
          <w:b/>
          <w:bCs/>
          <w:i/>
          <w:iCs/>
          <w:color w:val="EC6A0A"/>
          <w:sz w:val="24"/>
          <w:szCs w:val="24"/>
          <w:lang w:eastAsia="en-US" w:bidi="ar-SA"/>
        </w:rPr>
      </w:pPr>
      <w:r w:rsidRPr="00124249">
        <w:rPr>
          <w:rFonts w:eastAsiaTheme="minorHAnsi" w:cs="Bliss2-Bold"/>
          <w:b/>
          <w:bCs/>
          <w:color w:val="EC6A0A"/>
          <w:sz w:val="24"/>
          <w:szCs w:val="24"/>
          <w:lang w:eastAsia="en-US" w:bidi="ar-SA"/>
        </w:rPr>
        <w:t xml:space="preserve">Orari </w:t>
      </w:r>
    </w:p>
    <w:p w:rsidR="00797934" w:rsidRPr="00124249" w:rsidRDefault="00797934" w:rsidP="00797934">
      <w:pPr>
        <w:widowControl/>
        <w:adjustRightInd w:val="0"/>
        <w:rPr>
          <w:rFonts w:eastAsiaTheme="minorHAnsi" w:cs="Bliss2-ExtraLight"/>
          <w:color w:val="000000"/>
          <w:sz w:val="24"/>
          <w:szCs w:val="24"/>
          <w:lang w:eastAsia="en-US" w:bidi="ar-SA"/>
        </w:rPr>
      </w:pPr>
      <w:r w:rsidRPr="00124249">
        <w:rPr>
          <w:rFonts w:eastAsiaTheme="minorHAnsi" w:cs="Bliss2-ExtraLight"/>
          <w:color w:val="000000"/>
          <w:sz w:val="24"/>
          <w:szCs w:val="24"/>
          <w:lang w:eastAsia="en-US" w:bidi="ar-SA"/>
        </w:rPr>
        <w:t>martedì - sabato 9:00 - 18:00</w:t>
      </w:r>
    </w:p>
    <w:p w:rsidR="00797934" w:rsidRPr="00124249" w:rsidRDefault="00797934" w:rsidP="00797934">
      <w:pPr>
        <w:widowControl/>
        <w:adjustRightInd w:val="0"/>
        <w:rPr>
          <w:rFonts w:eastAsiaTheme="minorHAnsi" w:cs="Bliss2-ExtraLight"/>
          <w:color w:val="000000"/>
          <w:sz w:val="24"/>
          <w:szCs w:val="24"/>
          <w:lang w:eastAsia="en-US" w:bidi="ar-SA"/>
        </w:rPr>
      </w:pPr>
      <w:r w:rsidRPr="00124249">
        <w:rPr>
          <w:rFonts w:eastAsiaTheme="minorHAnsi" w:cs="Bliss2-ExtraLight"/>
          <w:color w:val="000000"/>
          <w:sz w:val="24"/>
          <w:szCs w:val="24"/>
          <w:lang w:eastAsia="en-US" w:bidi="ar-SA"/>
        </w:rPr>
        <w:t>domenica e festivi 10:00 - 19:00</w:t>
      </w:r>
    </w:p>
    <w:p w:rsidR="00797934" w:rsidRPr="00124249" w:rsidRDefault="00120363" w:rsidP="00797934">
      <w:pPr>
        <w:widowControl/>
        <w:adjustRightInd w:val="0"/>
        <w:rPr>
          <w:rFonts w:eastAsiaTheme="minorHAnsi" w:cs="Bliss2-ExtraLightItalic"/>
          <w:i/>
          <w:iCs/>
          <w:color w:val="000000"/>
          <w:sz w:val="24"/>
          <w:szCs w:val="24"/>
          <w:lang w:eastAsia="en-US" w:bidi="ar-SA"/>
        </w:rPr>
      </w:pPr>
      <w:r>
        <w:rPr>
          <w:rFonts w:eastAsiaTheme="minorHAnsi" w:cs="Bliss2-ExtraLight"/>
          <w:color w:val="000000"/>
          <w:sz w:val="24"/>
          <w:szCs w:val="24"/>
          <w:lang w:eastAsia="en-US" w:bidi="ar-SA"/>
        </w:rPr>
        <w:t xml:space="preserve">chiuso il lunedì </w:t>
      </w:r>
    </w:p>
    <w:p w:rsidR="00797934" w:rsidRPr="00124249" w:rsidRDefault="00797934" w:rsidP="00797934">
      <w:pPr>
        <w:widowControl/>
        <w:adjustRightInd w:val="0"/>
        <w:rPr>
          <w:rFonts w:eastAsiaTheme="minorHAnsi" w:cs="Bliss2-Light"/>
          <w:color w:val="000000"/>
          <w:sz w:val="24"/>
          <w:szCs w:val="24"/>
          <w:lang w:eastAsia="en-US" w:bidi="ar-SA"/>
        </w:rPr>
      </w:pPr>
      <w:r w:rsidRPr="00124249">
        <w:rPr>
          <w:rFonts w:eastAsiaTheme="minorHAnsi" w:cs="Bliss2-Light"/>
          <w:color w:val="000000"/>
          <w:sz w:val="24"/>
          <w:szCs w:val="24"/>
          <w:lang w:eastAsia="en-US" w:bidi="ar-SA"/>
        </w:rPr>
        <w:t>La biglietteria chiude un’ora prima</w:t>
      </w:r>
    </w:p>
    <w:p w:rsidR="00124249" w:rsidRDefault="00124249" w:rsidP="00797934">
      <w:pPr>
        <w:widowControl/>
        <w:adjustRightInd w:val="0"/>
        <w:rPr>
          <w:rFonts w:eastAsiaTheme="minorHAnsi" w:cs="Bliss2-LightItalic"/>
          <w:i/>
          <w:iCs/>
          <w:color w:val="000000"/>
          <w:sz w:val="24"/>
          <w:szCs w:val="24"/>
          <w:lang w:eastAsia="en-US" w:bidi="ar-SA"/>
        </w:rPr>
      </w:pPr>
    </w:p>
    <w:p w:rsidR="00797934" w:rsidRPr="00124249" w:rsidRDefault="00797934" w:rsidP="00797934">
      <w:pPr>
        <w:widowControl/>
        <w:adjustRightInd w:val="0"/>
        <w:rPr>
          <w:rFonts w:eastAsiaTheme="minorHAnsi" w:cs="Bliss2-Bold"/>
          <w:b/>
          <w:bCs/>
          <w:color w:val="000000"/>
          <w:sz w:val="24"/>
          <w:szCs w:val="24"/>
          <w:lang w:eastAsia="en-US" w:bidi="ar-SA"/>
        </w:rPr>
      </w:pPr>
      <w:r w:rsidRPr="00124249">
        <w:rPr>
          <w:rFonts w:eastAsiaTheme="minorHAnsi" w:cs="Bliss2-Bold"/>
          <w:b/>
          <w:bCs/>
          <w:color w:val="000000"/>
          <w:sz w:val="24"/>
          <w:szCs w:val="24"/>
          <w:lang w:eastAsia="en-US" w:bidi="ar-SA"/>
        </w:rPr>
        <w:t>Aperture festive</w:t>
      </w:r>
    </w:p>
    <w:p w:rsidR="00797934" w:rsidRPr="00124249" w:rsidRDefault="00797934" w:rsidP="00797934">
      <w:pPr>
        <w:widowControl/>
        <w:adjustRightInd w:val="0"/>
        <w:rPr>
          <w:rFonts w:eastAsiaTheme="minorHAnsi" w:cs="Bliss2-Light"/>
          <w:color w:val="000000"/>
          <w:sz w:val="24"/>
          <w:szCs w:val="24"/>
          <w:lang w:eastAsia="en-US" w:bidi="ar-SA"/>
        </w:rPr>
      </w:pPr>
      <w:r w:rsidRPr="00124249">
        <w:rPr>
          <w:rFonts w:eastAsiaTheme="minorHAnsi" w:cs="Bliss2-Light"/>
          <w:color w:val="000000"/>
          <w:sz w:val="24"/>
          <w:szCs w:val="24"/>
          <w:lang w:eastAsia="en-US" w:bidi="ar-SA"/>
        </w:rPr>
        <w:t>8 dicembre,</w:t>
      </w:r>
      <w:r w:rsidR="00120363">
        <w:rPr>
          <w:rFonts w:eastAsiaTheme="minorHAnsi" w:cs="Bliss2-Light"/>
          <w:color w:val="000000"/>
          <w:sz w:val="24"/>
          <w:szCs w:val="24"/>
          <w:lang w:eastAsia="en-US" w:bidi="ar-SA"/>
        </w:rPr>
        <w:t xml:space="preserve"> </w:t>
      </w:r>
      <w:r w:rsidRPr="00124249">
        <w:rPr>
          <w:rFonts w:eastAsiaTheme="minorHAnsi" w:cs="Bliss2-Light"/>
          <w:color w:val="000000"/>
          <w:sz w:val="24"/>
          <w:szCs w:val="24"/>
          <w:lang w:eastAsia="en-US" w:bidi="ar-SA"/>
        </w:rPr>
        <w:t>26 dicembre 2022, 1 gennaio,</w:t>
      </w:r>
      <w:r w:rsidR="00120363">
        <w:rPr>
          <w:rFonts w:eastAsiaTheme="minorHAnsi" w:cs="Bliss2-Light"/>
          <w:color w:val="000000"/>
          <w:sz w:val="24"/>
          <w:szCs w:val="24"/>
          <w:lang w:eastAsia="en-US" w:bidi="ar-SA"/>
        </w:rPr>
        <w:t xml:space="preserve"> </w:t>
      </w:r>
      <w:r w:rsidRPr="00124249">
        <w:rPr>
          <w:rFonts w:eastAsiaTheme="minorHAnsi" w:cs="Bliss2-Light"/>
          <w:color w:val="000000"/>
          <w:sz w:val="24"/>
          <w:szCs w:val="24"/>
          <w:lang w:eastAsia="en-US" w:bidi="ar-SA"/>
        </w:rPr>
        <w:t>6 gennaio 2023</w:t>
      </w:r>
    </w:p>
    <w:p w:rsidR="00124249" w:rsidRDefault="00124249" w:rsidP="00797934">
      <w:pPr>
        <w:widowControl/>
        <w:adjustRightInd w:val="0"/>
        <w:rPr>
          <w:rFonts w:eastAsiaTheme="minorHAnsi" w:cs="Bliss2-ExtraLightItalic"/>
          <w:i/>
          <w:iCs/>
          <w:color w:val="000000"/>
          <w:sz w:val="24"/>
          <w:szCs w:val="24"/>
          <w:lang w:eastAsia="en-US" w:bidi="ar-SA"/>
        </w:rPr>
      </w:pPr>
    </w:p>
    <w:p w:rsidR="00797934" w:rsidRPr="00124249" w:rsidRDefault="00797934" w:rsidP="00797934">
      <w:pPr>
        <w:widowControl/>
        <w:adjustRightInd w:val="0"/>
        <w:rPr>
          <w:rFonts w:eastAsiaTheme="minorHAnsi" w:cs="Bliss2-Bold"/>
          <w:b/>
          <w:bCs/>
          <w:color w:val="000000"/>
          <w:sz w:val="24"/>
          <w:szCs w:val="24"/>
          <w:lang w:eastAsia="en-US" w:bidi="ar-SA"/>
        </w:rPr>
      </w:pPr>
      <w:r w:rsidRPr="00124249">
        <w:rPr>
          <w:rFonts w:eastAsiaTheme="minorHAnsi" w:cs="Bliss2-Bold"/>
          <w:b/>
          <w:bCs/>
          <w:color w:val="000000"/>
          <w:sz w:val="24"/>
          <w:szCs w:val="24"/>
          <w:lang w:eastAsia="en-US" w:bidi="ar-SA"/>
        </w:rPr>
        <w:t>Aperture speciali</w:t>
      </w:r>
    </w:p>
    <w:p w:rsidR="00797934" w:rsidRDefault="00797934" w:rsidP="00797934">
      <w:pPr>
        <w:widowControl/>
        <w:adjustRightInd w:val="0"/>
        <w:rPr>
          <w:rFonts w:eastAsiaTheme="minorHAnsi" w:cs="Bliss2-Light"/>
          <w:color w:val="000000"/>
          <w:sz w:val="24"/>
          <w:szCs w:val="24"/>
          <w:lang w:eastAsia="en-US" w:bidi="ar-SA"/>
        </w:rPr>
      </w:pPr>
      <w:r w:rsidRPr="00124249">
        <w:rPr>
          <w:rFonts w:eastAsiaTheme="minorHAnsi" w:cs="Bliss2-Light"/>
          <w:color w:val="000000"/>
          <w:sz w:val="24"/>
          <w:szCs w:val="24"/>
          <w:lang w:eastAsia="en-US" w:bidi="ar-SA"/>
        </w:rPr>
        <w:t>2 gennaio 9:00 - 18:00</w:t>
      </w:r>
    </w:p>
    <w:p w:rsidR="00124249" w:rsidRPr="00124249" w:rsidRDefault="00124249" w:rsidP="00797934">
      <w:pPr>
        <w:widowControl/>
        <w:adjustRightInd w:val="0"/>
        <w:rPr>
          <w:rFonts w:eastAsiaTheme="minorHAnsi" w:cs="Bliss2-Light"/>
          <w:color w:val="000000"/>
          <w:sz w:val="24"/>
          <w:szCs w:val="24"/>
          <w:lang w:eastAsia="en-US" w:bidi="ar-SA"/>
        </w:rPr>
      </w:pPr>
    </w:p>
    <w:p w:rsidR="00797934" w:rsidRPr="00124249" w:rsidRDefault="00797934" w:rsidP="00797934">
      <w:pPr>
        <w:widowControl/>
        <w:adjustRightInd w:val="0"/>
        <w:rPr>
          <w:rFonts w:eastAsiaTheme="minorHAnsi" w:cs="Bliss2-BoldItalic"/>
          <w:b/>
          <w:bCs/>
          <w:i/>
          <w:iCs/>
          <w:color w:val="EC6A0A"/>
          <w:sz w:val="24"/>
          <w:szCs w:val="24"/>
          <w:lang w:eastAsia="en-US" w:bidi="ar-SA"/>
        </w:rPr>
      </w:pPr>
      <w:r w:rsidRPr="00124249">
        <w:rPr>
          <w:rFonts w:eastAsiaTheme="minorHAnsi" w:cs="Bliss2-Bold"/>
          <w:b/>
          <w:bCs/>
          <w:color w:val="EC6A0A"/>
          <w:sz w:val="24"/>
          <w:szCs w:val="24"/>
          <w:lang w:eastAsia="en-US" w:bidi="ar-SA"/>
        </w:rPr>
        <w:t xml:space="preserve">Ingresso </w:t>
      </w:r>
    </w:p>
    <w:p w:rsidR="00797934" w:rsidRPr="0029541E" w:rsidRDefault="00797934" w:rsidP="00124249">
      <w:pPr>
        <w:widowControl/>
        <w:adjustRightInd w:val="0"/>
        <w:rPr>
          <w:rFonts w:eastAsiaTheme="minorHAnsi" w:cs="Bliss2-ExtraLightItalic"/>
          <w:i/>
          <w:iCs/>
          <w:color w:val="000000"/>
          <w:sz w:val="24"/>
          <w:szCs w:val="24"/>
          <w:lang w:eastAsia="en-US" w:bidi="ar-SA"/>
        </w:rPr>
      </w:pPr>
      <w:r w:rsidRPr="00124249">
        <w:rPr>
          <w:rFonts w:eastAsiaTheme="minorHAnsi" w:cs="Bliss2-ExtraLight"/>
          <w:color w:val="000000"/>
          <w:sz w:val="24"/>
          <w:szCs w:val="24"/>
          <w:lang w:eastAsia="en-US" w:bidi="ar-SA"/>
        </w:rPr>
        <w:t>€ 8 intero</w:t>
      </w:r>
      <w:r w:rsidR="0029541E">
        <w:rPr>
          <w:rFonts w:eastAsiaTheme="minorHAnsi" w:cs="Bliss2-ExtraLight"/>
          <w:color w:val="000000"/>
          <w:sz w:val="24"/>
          <w:szCs w:val="24"/>
          <w:lang w:eastAsia="en-US" w:bidi="ar-SA"/>
        </w:rPr>
        <w:t>,</w:t>
      </w:r>
      <w:r w:rsidRPr="00124249">
        <w:rPr>
          <w:rFonts w:eastAsiaTheme="minorHAnsi" w:cs="Bliss2-ExtraLight"/>
          <w:color w:val="000000"/>
          <w:sz w:val="24"/>
          <w:szCs w:val="24"/>
          <w:lang w:eastAsia="en-US" w:bidi="ar-SA"/>
        </w:rPr>
        <w:t xml:space="preserve"> € 6 ridotto</w:t>
      </w:r>
      <w:r w:rsidR="0029541E">
        <w:rPr>
          <w:rFonts w:eastAsiaTheme="minorHAnsi" w:cs="Bliss2-ExtraLight"/>
          <w:color w:val="000000"/>
          <w:sz w:val="24"/>
          <w:szCs w:val="24"/>
          <w:lang w:eastAsia="en-US" w:bidi="ar-SA"/>
        </w:rPr>
        <w:t>,</w:t>
      </w:r>
      <w:r w:rsidRPr="00124249">
        <w:rPr>
          <w:rFonts w:eastAsiaTheme="minorHAnsi" w:cs="Bliss2-ExtraLight"/>
          <w:color w:val="000000"/>
          <w:sz w:val="24"/>
          <w:szCs w:val="24"/>
          <w:lang w:eastAsia="en-US" w:bidi="ar-SA"/>
        </w:rPr>
        <w:t xml:space="preserve"> € 5 studenti, Accademia, Università</w:t>
      </w:r>
      <w:r w:rsidR="00120363">
        <w:rPr>
          <w:rFonts w:eastAsiaTheme="minorHAnsi" w:cs="Bliss2-ExtraLight"/>
          <w:color w:val="000000"/>
          <w:sz w:val="24"/>
          <w:szCs w:val="24"/>
          <w:lang w:eastAsia="en-US" w:bidi="ar-SA"/>
        </w:rPr>
        <w:t xml:space="preserve"> </w:t>
      </w:r>
      <w:r w:rsidRPr="00124249">
        <w:rPr>
          <w:rFonts w:eastAsiaTheme="minorHAnsi" w:cs="Bliss2-ExtraLight"/>
          <w:color w:val="000000"/>
          <w:sz w:val="24"/>
          <w:szCs w:val="24"/>
          <w:lang w:eastAsia="en-US" w:bidi="ar-SA"/>
        </w:rPr>
        <w:t xml:space="preserve">e insegnanti </w:t>
      </w:r>
    </w:p>
    <w:p w:rsidR="009A3A03" w:rsidRPr="00124249" w:rsidRDefault="009A3A03" w:rsidP="00797934">
      <w:pPr>
        <w:spacing w:line="360" w:lineRule="auto"/>
        <w:jc w:val="both"/>
        <w:rPr>
          <w:rFonts w:eastAsiaTheme="minorHAnsi" w:cs="Bliss2-ExtraLightItalic"/>
          <w:i/>
          <w:iCs/>
          <w:color w:val="000000"/>
          <w:sz w:val="24"/>
          <w:szCs w:val="24"/>
          <w:lang w:eastAsia="en-US" w:bidi="ar-SA"/>
        </w:rPr>
      </w:pPr>
    </w:p>
    <w:p w:rsidR="00797934" w:rsidRPr="00124249" w:rsidRDefault="00797934" w:rsidP="00797934">
      <w:pPr>
        <w:widowControl/>
        <w:adjustRightInd w:val="0"/>
        <w:rPr>
          <w:rFonts w:eastAsiaTheme="minorHAnsi" w:cs="Bliss2-Bold"/>
          <w:b/>
          <w:bCs/>
          <w:color w:val="EC6A0A"/>
          <w:sz w:val="24"/>
          <w:szCs w:val="24"/>
          <w:lang w:eastAsia="en-US" w:bidi="ar-SA"/>
        </w:rPr>
      </w:pPr>
      <w:r w:rsidRPr="00124249">
        <w:rPr>
          <w:rFonts w:eastAsiaTheme="minorHAnsi" w:cs="Bliss2-Bold"/>
          <w:b/>
          <w:bCs/>
          <w:color w:val="EC6A0A"/>
          <w:sz w:val="24"/>
          <w:szCs w:val="24"/>
          <w:lang w:eastAsia="en-US" w:bidi="ar-SA"/>
        </w:rPr>
        <w:t>Biglietteria, bookshop,</w:t>
      </w:r>
      <w:r w:rsidR="00120363">
        <w:rPr>
          <w:rFonts w:eastAsiaTheme="minorHAnsi" w:cs="Bliss2-Bold"/>
          <w:b/>
          <w:bCs/>
          <w:color w:val="EC6A0A"/>
          <w:sz w:val="24"/>
          <w:szCs w:val="24"/>
          <w:lang w:eastAsia="en-US" w:bidi="ar-SA"/>
        </w:rPr>
        <w:t xml:space="preserve"> </w:t>
      </w:r>
      <w:r w:rsidRPr="00124249">
        <w:rPr>
          <w:rFonts w:eastAsiaTheme="minorHAnsi" w:cs="Bliss2-Bold"/>
          <w:b/>
          <w:bCs/>
          <w:color w:val="EC6A0A"/>
          <w:sz w:val="24"/>
          <w:szCs w:val="24"/>
          <w:lang w:eastAsia="en-US" w:bidi="ar-SA"/>
        </w:rPr>
        <w:t>informazioni e prenotazioni</w:t>
      </w:r>
    </w:p>
    <w:p w:rsidR="00797934" w:rsidRPr="00124249" w:rsidRDefault="00797934" w:rsidP="00797934">
      <w:pPr>
        <w:widowControl/>
        <w:adjustRightInd w:val="0"/>
        <w:rPr>
          <w:rFonts w:eastAsiaTheme="minorHAnsi" w:cs="Bliss2-ExtraLight"/>
          <w:color w:val="000000"/>
          <w:sz w:val="24"/>
          <w:szCs w:val="24"/>
          <w:lang w:eastAsia="en-US" w:bidi="ar-SA"/>
        </w:rPr>
      </w:pPr>
      <w:r w:rsidRPr="00124249">
        <w:rPr>
          <w:rFonts w:eastAsiaTheme="minorHAnsi" w:cs="Bliss2-ExtraLight"/>
          <w:color w:val="000000"/>
          <w:sz w:val="24"/>
          <w:szCs w:val="24"/>
          <w:lang w:eastAsia="en-US" w:bidi="ar-SA"/>
        </w:rPr>
        <w:t>MAR-Museo d’Arte della città</w:t>
      </w:r>
    </w:p>
    <w:p w:rsidR="00797934" w:rsidRPr="00124249" w:rsidRDefault="00797934" w:rsidP="00797934">
      <w:pPr>
        <w:widowControl/>
        <w:adjustRightInd w:val="0"/>
        <w:rPr>
          <w:rFonts w:eastAsiaTheme="minorHAnsi" w:cs="Bliss2-ExtraLight"/>
          <w:color w:val="000000"/>
          <w:sz w:val="24"/>
          <w:szCs w:val="24"/>
          <w:lang w:eastAsia="en-US" w:bidi="ar-SA"/>
        </w:rPr>
      </w:pPr>
      <w:r w:rsidRPr="00124249">
        <w:rPr>
          <w:rFonts w:eastAsiaTheme="minorHAnsi" w:cs="Bliss2-ExtraLight"/>
          <w:color w:val="000000"/>
          <w:sz w:val="24"/>
          <w:szCs w:val="24"/>
          <w:lang w:eastAsia="en-US" w:bidi="ar-SA"/>
        </w:rPr>
        <w:t>Via di Roma, 13</w:t>
      </w:r>
    </w:p>
    <w:p w:rsidR="00797934" w:rsidRDefault="00797934" w:rsidP="00797934">
      <w:pPr>
        <w:widowControl/>
        <w:adjustRightInd w:val="0"/>
        <w:rPr>
          <w:rFonts w:eastAsiaTheme="minorHAnsi" w:cs="Bliss2-ExtraLight"/>
          <w:color w:val="000000"/>
          <w:sz w:val="24"/>
          <w:szCs w:val="24"/>
          <w:lang w:eastAsia="en-US" w:bidi="ar-SA"/>
        </w:rPr>
      </w:pPr>
      <w:r w:rsidRPr="00124249">
        <w:rPr>
          <w:rFonts w:eastAsiaTheme="minorHAnsi" w:cs="Bliss2-ExtraLight"/>
          <w:color w:val="000000"/>
          <w:sz w:val="24"/>
          <w:szCs w:val="24"/>
          <w:lang w:eastAsia="en-US" w:bidi="ar-SA"/>
        </w:rPr>
        <w:t>0544 482477</w:t>
      </w:r>
    </w:p>
    <w:p w:rsidR="00C5066B" w:rsidRPr="00124249" w:rsidRDefault="00C5066B" w:rsidP="00797934">
      <w:pPr>
        <w:widowControl/>
        <w:adjustRightInd w:val="0"/>
        <w:rPr>
          <w:rFonts w:eastAsiaTheme="minorHAnsi" w:cs="Bliss2-ExtraLight"/>
          <w:color w:val="000000"/>
          <w:sz w:val="24"/>
          <w:szCs w:val="24"/>
          <w:lang w:eastAsia="en-US" w:bidi="ar-SA"/>
        </w:rPr>
      </w:pPr>
    </w:p>
    <w:p w:rsidR="00797934" w:rsidRPr="00120363" w:rsidRDefault="00797934" w:rsidP="00797934">
      <w:pPr>
        <w:widowControl/>
        <w:adjustRightInd w:val="0"/>
        <w:rPr>
          <w:rFonts w:eastAsiaTheme="minorHAnsi" w:cs="Bliss2-Bold"/>
          <w:b/>
          <w:bCs/>
          <w:color w:val="EC6A0A"/>
          <w:sz w:val="24"/>
          <w:szCs w:val="24"/>
          <w:lang w:eastAsia="en-US" w:bidi="ar-SA"/>
        </w:rPr>
      </w:pPr>
      <w:r w:rsidRPr="00120363">
        <w:rPr>
          <w:rFonts w:eastAsiaTheme="minorHAnsi" w:cs="Bliss2-Bold"/>
          <w:b/>
          <w:bCs/>
          <w:color w:val="EC6A0A"/>
          <w:sz w:val="24"/>
          <w:szCs w:val="24"/>
          <w:lang w:eastAsia="en-US" w:bidi="ar-SA"/>
        </w:rPr>
        <w:t>Informazioni utili</w:t>
      </w:r>
    </w:p>
    <w:p w:rsidR="00C5066B" w:rsidRPr="00120363" w:rsidRDefault="00797934" w:rsidP="00797934">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La struttura è accessibile ai disabili</w:t>
      </w:r>
    </w:p>
    <w:p w:rsidR="00C5066B" w:rsidRPr="00120363" w:rsidRDefault="00C5066B" w:rsidP="00797934">
      <w:pPr>
        <w:widowControl/>
        <w:adjustRightInd w:val="0"/>
        <w:rPr>
          <w:rFonts w:eastAsiaTheme="minorHAnsi" w:cs="Bliss2-ExtraLight"/>
          <w:color w:val="000000"/>
          <w:sz w:val="28"/>
          <w:szCs w:val="28"/>
          <w:lang w:eastAsia="en-US" w:bidi="ar-SA"/>
        </w:rPr>
      </w:pPr>
    </w:p>
    <w:p w:rsidR="0029541E" w:rsidRDefault="0029541E" w:rsidP="00120363">
      <w:pPr>
        <w:widowControl/>
        <w:adjustRightInd w:val="0"/>
        <w:rPr>
          <w:rFonts w:eastAsiaTheme="minorHAnsi" w:cs="Bliss2-Bold"/>
          <w:b/>
          <w:bCs/>
          <w:color w:val="EC6A0A"/>
          <w:sz w:val="28"/>
          <w:szCs w:val="28"/>
          <w:lang w:eastAsia="en-US" w:bidi="ar-SA"/>
        </w:rPr>
      </w:pPr>
    </w:p>
    <w:p w:rsidR="0029541E" w:rsidRDefault="0029541E" w:rsidP="00120363">
      <w:pPr>
        <w:widowControl/>
        <w:adjustRightInd w:val="0"/>
        <w:rPr>
          <w:rFonts w:eastAsiaTheme="minorHAnsi" w:cs="Bliss2-Bold"/>
          <w:b/>
          <w:bCs/>
          <w:color w:val="EC6A0A"/>
          <w:sz w:val="28"/>
          <w:szCs w:val="28"/>
          <w:lang w:eastAsia="en-US" w:bidi="ar-SA"/>
        </w:rPr>
      </w:pPr>
    </w:p>
    <w:p w:rsidR="0029541E" w:rsidRDefault="0029541E" w:rsidP="00120363">
      <w:pPr>
        <w:widowControl/>
        <w:adjustRightInd w:val="0"/>
        <w:rPr>
          <w:rFonts w:eastAsiaTheme="minorHAnsi" w:cs="Bliss2-Bold"/>
          <w:b/>
          <w:bCs/>
          <w:color w:val="EC6A0A"/>
          <w:sz w:val="28"/>
          <w:szCs w:val="28"/>
          <w:lang w:eastAsia="en-US" w:bidi="ar-SA"/>
        </w:rPr>
      </w:pPr>
    </w:p>
    <w:p w:rsidR="0029541E" w:rsidRDefault="0029541E" w:rsidP="00120363">
      <w:pPr>
        <w:widowControl/>
        <w:adjustRightInd w:val="0"/>
        <w:rPr>
          <w:rFonts w:eastAsiaTheme="minorHAnsi" w:cs="Bliss2-Bold"/>
          <w:b/>
          <w:bCs/>
          <w:color w:val="EC6A0A"/>
          <w:sz w:val="28"/>
          <w:szCs w:val="28"/>
          <w:lang w:eastAsia="en-US" w:bidi="ar-SA"/>
        </w:rPr>
      </w:pPr>
    </w:p>
    <w:p w:rsidR="0029541E" w:rsidRDefault="0029541E" w:rsidP="00120363">
      <w:pPr>
        <w:widowControl/>
        <w:adjustRightInd w:val="0"/>
        <w:rPr>
          <w:rFonts w:eastAsiaTheme="minorHAnsi" w:cs="Bliss2-Bold"/>
          <w:b/>
          <w:bCs/>
          <w:color w:val="EC6A0A"/>
          <w:sz w:val="28"/>
          <w:szCs w:val="28"/>
          <w:lang w:eastAsia="en-US" w:bidi="ar-SA"/>
        </w:rPr>
      </w:pPr>
    </w:p>
    <w:p w:rsidR="0029541E" w:rsidRDefault="0029541E" w:rsidP="00120363">
      <w:pPr>
        <w:widowControl/>
        <w:adjustRightInd w:val="0"/>
        <w:rPr>
          <w:rFonts w:eastAsiaTheme="minorHAnsi" w:cs="Bliss2-Bold"/>
          <w:b/>
          <w:bCs/>
          <w:color w:val="EC6A0A"/>
          <w:sz w:val="28"/>
          <w:szCs w:val="28"/>
          <w:lang w:eastAsia="en-US" w:bidi="ar-SA"/>
        </w:rPr>
      </w:pPr>
    </w:p>
    <w:p w:rsidR="00120363" w:rsidRPr="00120363" w:rsidRDefault="00120363" w:rsidP="00120363">
      <w:pPr>
        <w:widowControl/>
        <w:adjustRightInd w:val="0"/>
        <w:rPr>
          <w:rFonts w:eastAsiaTheme="minorHAnsi" w:cs="Bliss2-Bold"/>
          <w:b/>
          <w:bCs/>
          <w:color w:val="EC6A0A"/>
          <w:sz w:val="28"/>
          <w:szCs w:val="28"/>
          <w:lang w:eastAsia="en-US" w:bidi="ar-SA"/>
        </w:rPr>
      </w:pPr>
      <w:r w:rsidRPr="00120363">
        <w:rPr>
          <w:rFonts w:eastAsiaTheme="minorHAnsi" w:cs="Bliss2-Bold"/>
          <w:b/>
          <w:bCs/>
          <w:color w:val="EC6A0A"/>
          <w:sz w:val="28"/>
          <w:szCs w:val="28"/>
          <w:lang w:eastAsia="en-US" w:bidi="ar-SA"/>
        </w:rPr>
        <w:t>Visite guidate e appuntamenti in mostra</w:t>
      </w:r>
    </w:p>
    <w:p w:rsidR="00120363" w:rsidRPr="00120363" w:rsidRDefault="00120363" w:rsidP="00120363">
      <w:pPr>
        <w:widowControl/>
        <w:adjustRightInd w:val="0"/>
        <w:rPr>
          <w:rFonts w:eastAsiaTheme="minorHAnsi" w:cs="Bliss2-Bold"/>
          <w:b/>
          <w:bCs/>
          <w:color w:val="EC6A0A"/>
          <w:sz w:val="24"/>
          <w:szCs w:val="24"/>
          <w:lang w:eastAsia="en-US" w:bidi="ar-SA"/>
        </w:rPr>
      </w:pPr>
    </w:p>
    <w:p w:rsidR="00120363" w:rsidRPr="00120363" w:rsidRDefault="00120363" w:rsidP="00120363">
      <w:pPr>
        <w:widowControl/>
        <w:adjustRightInd w:val="0"/>
        <w:rPr>
          <w:rFonts w:eastAsiaTheme="minorHAnsi" w:cs="Bliss2"/>
          <w:b/>
          <w:color w:val="000000"/>
          <w:sz w:val="24"/>
          <w:szCs w:val="24"/>
          <w:lang w:eastAsia="en-US" w:bidi="ar-SA"/>
        </w:rPr>
      </w:pPr>
      <w:r w:rsidRPr="00120363">
        <w:rPr>
          <w:rFonts w:eastAsiaTheme="minorHAnsi" w:cs="Bliss2"/>
          <w:b/>
          <w:color w:val="000000"/>
          <w:sz w:val="24"/>
          <w:szCs w:val="24"/>
          <w:lang w:eastAsia="en-US" w:bidi="ar-SA"/>
        </w:rPr>
        <w:t>Visita guidata ad aggregazione libera</w:t>
      </w:r>
    </w:p>
    <w:p w:rsidR="00120363" w:rsidRPr="00120363" w:rsidRDefault="00120363" w:rsidP="00120363">
      <w:pPr>
        <w:widowControl/>
        <w:adjustRightInd w:val="0"/>
        <w:rPr>
          <w:rFonts w:eastAsiaTheme="minorHAnsi" w:cs="Bliss2-ExtraLight"/>
          <w:color w:val="000000"/>
          <w:sz w:val="24"/>
          <w:szCs w:val="24"/>
          <w:lang w:eastAsia="en-US" w:bidi="ar-SA"/>
        </w:rPr>
      </w:pPr>
      <w:r>
        <w:rPr>
          <w:rFonts w:eastAsiaTheme="minorHAnsi" w:cs="Bliss2-ExtraLight"/>
          <w:color w:val="000000"/>
          <w:sz w:val="24"/>
          <w:szCs w:val="24"/>
          <w:lang w:eastAsia="en-US" w:bidi="ar-SA"/>
        </w:rPr>
        <w:t>sabato e domenica ore 16:30</w:t>
      </w:r>
    </w:p>
    <w:p w:rsidR="00120363" w:rsidRPr="00120363" w:rsidRDefault="00120363" w:rsidP="00120363">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€ 12 ingresso e visita guidata</w:t>
      </w:r>
    </w:p>
    <w:p w:rsidR="00120363" w:rsidRPr="00120363" w:rsidRDefault="00120363" w:rsidP="00120363">
      <w:pPr>
        <w:widowControl/>
        <w:adjustRightInd w:val="0"/>
        <w:rPr>
          <w:rFonts w:eastAsiaTheme="minorHAnsi" w:cs="Bliss2-ExtraLight"/>
          <w:color w:val="000000"/>
          <w:sz w:val="24"/>
          <w:szCs w:val="24"/>
          <w:lang w:eastAsia="en-US" w:bidi="ar-SA"/>
        </w:rPr>
      </w:pPr>
    </w:p>
    <w:p w:rsidR="00120363" w:rsidRPr="00120363" w:rsidRDefault="00120363" w:rsidP="00120363">
      <w:pPr>
        <w:widowControl/>
        <w:adjustRightInd w:val="0"/>
        <w:rPr>
          <w:rFonts w:eastAsiaTheme="minorHAnsi" w:cs="Bliss2-Bold"/>
          <w:b/>
          <w:bCs/>
          <w:color w:val="000000"/>
          <w:sz w:val="24"/>
          <w:szCs w:val="24"/>
          <w:lang w:eastAsia="en-US" w:bidi="ar-SA"/>
        </w:rPr>
      </w:pPr>
      <w:proofErr w:type="spellStart"/>
      <w:r w:rsidRPr="00120363">
        <w:rPr>
          <w:rFonts w:eastAsiaTheme="minorHAnsi" w:cs="Bliss2-Bold"/>
          <w:b/>
          <w:bCs/>
          <w:color w:val="000000"/>
          <w:sz w:val="24"/>
          <w:szCs w:val="24"/>
          <w:lang w:eastAsia="en-US" w:bidi="ar-SA"/>
        </w:rPr>
        <w:t>Genitori&amp;bambini</w:t>
      </w:r>
      <w:proofErr w:type="spellEnd"/>
      <w:r w:rsidRPr="00120363">
        <w:rPr>
          <w:rFonts w:eastAsiaTheme="minorHAnsi" w:cs="Bliss2-Bold"/>
          <w:b/>
          <w:bCs/>
          <w:color w:val="000000"/>
          <w:sz w:val="24"/>
          <w:szCs w:val="24"/>
          <w:lang w:eastAsia="en-US" w:bidi="ar-SA"/>
        </w:rPr>
        <w:t xml:space="preserve"> al Museo</w:t>
      </w:r>
    </w:p>
    <w:p w:rsidR="00120363" w:rsidRPr="00120363" w:rsidRDefault="00120363" w:rsidP="00120363">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€ 5 bambini € 6 adulti</w:t>
      </w:r>
    </w:p>
    <w:p w:rsidR="00120363" w:rsidRPr="00120363" w:rsidRDefault="00120363" w:rsidP="00120363">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sabato ore 16:00</w:t>
      </w:r>
    </w:p>
    <w:p w:rsidR="00120363" w:rsidRPr="00120363" w:rsidRDefault="00120363" w:rsidP="00120363">
      <w:pPr>
        <w:widowControl/>
        <w:adjustRightInd w:val="0"/>
        <w:rPr>
          <w:rFonts w:eastAsiaTheme="minorHAnsi" w:cs="Bliss2-ExtraLightItalic"/>
          <w:i/>
          <w:iCs/>
          <w:color w:val="000000"/>
          <w:sz w:val="24"/>
          <w:szCs w:val="24"/>
          <w:lang w:eastAsia="en-US" w:bidi="ar-SA"/>
        </w:rPr>
      </w:pPr>
      <w:r w:rsidRPr="00120363">
        <w:rPr>
          <w:rFonts w:eastAsiaTheme="minorHAnsi" w:cs="Bliss2-ExtraLightItalic"/>
          <w:i/>
          <w:iCs/>
          <w:color w:val="000000"/>
          <w:sz w:val="24"/>
          <w:szCs w:val="24"/>
          <w:lang w:eastAsia="en-US" w:bidi="ar-SA"/>
        </w:rPr>
        <w:t>dai 5 anni</w:t>
      </w:r>
    </w:p>
    <w:p w:rsidR="00120363" w:rsidRPr="00120363" w:rsidRDefault="00120363" w:rsidP="00120363">
      <w:pPr>
        <w:widowControl/>
        <w:adjustRightInd w:val="0"/>
        <w:rPr>
          <w:rFonts w:eastAsiaTheme="minorHAnsi" w:cs="Bliss2-ExtraLightItalic"/>
          <w:i/>
          <w:iCs/>
          <w:color w:val="000000"/>
          <w:sz w:val="24"/>
          <w:szCs w:val="24"/>
          <w:lang w:eastAsia="en-US" w:bidi="ar-SA"/>
        </w:rPr>
      </w:pPr>
    </w:p>
    <w:p w:rsidR="00120363" w:rsidRPr="00120363" w:rsidRDefault="00120363" w:rsidP="00120363">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 xml:space="preserve"> prenotazione obbligatoria</w:t>
      </w:r>
    </w:p>
    <w:p w:rsidR="00120363" w:rsidRPr="00120363" w:rsidRDefault="00120363" w:rsidP="00120363">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(gruppi di minimo 8 persone)</w:t>
      </w:r>
    </w:p>
    <w:p w:rsidR="00120363" w:rsidRPr="00120363" w:rsidRDefault="00120363" w:rsidP="00120363">
      <w:pPr>
        <w:widowControl/>
        <w:adjustRightInd w:val="0"/>
        <w:rPr>
          <w:rFonts w:eastAsiaTheme="minorHAnsi" w:cs="Bliss2-Bold"/>
          <w:b/>
          <w:bCs/>
          <w:color w:val="EC6A0A"/>
          <w:sz w:val="24"/>
          <w:szCs w:val="24"/>
          <w:lang w:eastAsia="en-US" w:bidi="ar-SA"/>
        </w:rPr>
      </w:pPr>
    </w:p>
    <w:p w:rsidR="00120363" w:rsidRPr="00120363" w:rsidRDefault="00120363" w:rsidP="00120363">
      <w:pPr>
        <w:widowControl/>
        <w:adjustRightInd w:val="0"/>
        <w:rPr>
          <w:rFonts w:eastAsiaTheme="minorHAnsi" w:cs="Bliss2-Bold"/>
          <w:b/>
          <w:bCs/>
          <w:color w:val="EC6A0A"/>
          <w:sz w:val="24"/>
          <w:szCs w:val="24"/>
          <w:lang w:eastAsia="en-US" w:bidi="ar-SA"/>
        </w:rPr>
      </w:pPr>
      <w:r w:rsidRPr="00120363">
        <w:rPr>
          <w:rFonts w:eastAsiaTheme="minorHAnsi" w:cs="Bliss2-Bold"/>
          <w:b/>
          <w:bCs/>
          <w:color w:val="EC6A0A"/>
          <w:sz w:val="24"/>
          <w:szCs w:val="24"/>
          <w:lang w:eastAsia="en-US" w:bidi="ar-SA"/>
        </w:rPr>
        <w:t>Prenotazioni visite guidate</w:t>
      </w:r>
    </w:p>
    <w:p w:rsidR="00120363" w:rsidRPr="00120363" w:rsidRDefault="0029541E" w:rsidP="00120363">
      <w:pPr>
        <w:widowControl/>
        <w:adjustRightInd w:val="0"/>
        <w:rPr>
          <w:rFonts w:eastAsiaTheme="minorHAnsi" w:cs="Bliss2-ExtraLight"/>
          <w:color w:val="000000"/>
          <w:sz w:val="24"/>
          <w:szCs w:val="24"/>
          <w:lang w:eastAsia="en-US" w:bidi="ar-SA"/>
        </w:rPr>
      </w:pPr>
      <w:r>
        <w:rPr>
          <w:rFonts w:eastAsiaTheme="minorHAnsi" w:cs="Bliss2-ExtraLight"/>
          <w:color w:val="000000"/>
          <w:sz w:val="24"/>
          <w:szCs w:val="24"/>
          <w:lang w:eastAsia="en-US" w:bidi="ar-SA"/>
        </w:rPr>
        <w:t>t</w:t>
      </w:r>
      <w:r w:rsidR="00120363" w:rsidRPr="00120363">
        <w:rPr>
          <w:rFonts w:eastAsiaTheme="minorHAnsi" w:cs="Bliss2-ExtraLight"/>
          <w:color w:val="000000"/>
          <w:sz w:val="24"/>
          <w:szCs w:val="24"/>
          <w:lang w:eastAsia="en-US" w:bidi="ar-SA"/>
        </w:rPr>
        <w:t>el.0544 482477</w:t>
      </w:r>
    </w:p>
    <w:p w:rsidR="00120363" w:rsidRPr="00120363" w:rsidRDefault="00120363" w:rsidP="00120363">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prenotazionimar@ravennantica.org</w:t>
      </w:r>
    </w:p>
    <w:p w:rsidR="00C5066B" w:rsidRPr="00120363" w:rsidRDefault="00120363" w:rsidP="00120363">
      <w:pPr>
        <w:widowControl/>
        <w:adjustRightInd w:val="0"/>
        <w:rPr>
          <w:rFonts w:eastAsiaTheme="minorHAnsi" w:cs="Bliss2-ExtraLight"/>
          <w:color w:val="000000"/>
          <w:sz w:val="24"/>
          <w:szCs w:val="24"/>
          <w:lang w:eastAsia="en-US" w:bidi="ar-SA"/>
        </w:rPr>
      </w:pPr>
      <w:r w:rsidRPr="00120363">
        <w:rPr>
          <w:rFonts w:eastAsiaTheme="minorHAnsi" w:cs="Bliss2-ExtraLight"/>
          <w:color w:val="000000"/>
          <w:sz w:val="24"/>
          <w:szCs w:val="24"/>
          <w:lang w:eastAsia="en-US" w:bidi="ar-SA"/>
        </w:rPr>
        <w:t>www.ravennantica.it</w:t>
      </w:r>
    </w:p>
    <w:p w:rsidR="00C5066B" w:rsidRPr="00120363" w:rsidRDefault="00C5066B" w:rsidP="00797934">
      <w:pPr>
        <w:widowControl/>
        <w:adjustRightInd w:val="0"/>
        <w:rPr>
          <w:rFonts w:eastAsiaTheme="minorHAnsi" w:cs="Bliss2-ExtraLight"/>
          <w:color w:val="000000"/>
          <w:sz w:val="24"/>
          <w:szCs w:val="24"/>
          <w:lang w:eastAsia="en-US" w:bidi="ar-SA"/>
        </w:rPr>
      </w:pPr>
    </w:p>
    <w:p w:rsidR="00C5066B" w:rsidRPr="00120363" w:rsidRDefault="00C5066B" w:rsidP="00797934">
      <w:pPr>
        <w:widowControl/>
        <w:adjustRightInd w:val="0"/>
        <w:rPr>
          <w:rFonts w:eastAsiaTheme="minorHAnsi" w:cs="Bliss2-ExtraLight"/>
          <w:color w:val="000000"/>
          <w:sz w:val="24"/>
          <w:szCs w:val="24"/>
          <w:lang w:eastAsia="en-US" w:bidi="ar-SA"/>
        </w:rPr>
      </w:pPr>
    </w:p>
    <w:p w:rsidR="00797934" w:rsidRDefault="00797934" w:rsidP="00D505ED">
      <w:pPr>
        <w:widowControl/>
        <w:adjustRightInd w:val="0"/>
        <w:rPr>
          <w:rFonts w:eastAsiaTheme="minorHAnsi" w:cs="Bliss2-Bold"/>
          <w:b/>
          <w:bCs/>
          <w:color w:val="EC6A0A"/>
          <w:sz w:val="28"/>
          <w:szCs w:val="28"/>
          <w:lang w:eastAsia="en-US" w:bidi="ar-SA"/>
        </w:rPr>
      </w:pPr>
    </w:p>
    <w:p w:rsidR="009A3A03" w:rsidRPr="00D505ED" w:rsidRDefault="009A3A03" w:rsidP="00D505ED">
      <w:pPr>
        <w:widowControl/>
        <w:adjustRightInd w:val="0"/>
        <w:rPr>
          <w:rFonts w:eastAsiaTheme="minorHAnsi" w:cs="Bliss2-Bold"/>
          <w:b/>
          <w:bCs/>
          <w:color w:val="EC6A0A"/>
          <w:sz w:val="28"/>
          <w:szCs w:val="28"/>
          <w:lang w:eastAsia="en-US" w:bidi="ar-SA"/>
        </w:rPr>
      </w:pPr>
    </w:p>
    <w:p w:rsidR="00D505ED" w:rsidRPr="0029541E" w:rsidRDefault="00120363" w:rsidP="0029541E">
      <w:pPr>
        <w:widowControl/>
        <w:adjustRightInd w:val="0"/>
        <w:spacing w:line="360" w:lineRule="auto"/>
        <w:rPr>
          <w:rFonts w:eastAsiaTheme="minorHAnsi" w:cs="Bliss2-Bold"/>
          <w:b/>
          <w:bCs/>
          <w:color w:val="EC6A0A"/>
          <w:sz w:val="24"/>
          <w:szCs w:val="24"/>
          <w:lang w:eastAsia="en-US" w:bidi="ar-SA"/>
        </w:rPr>
      </w:pPr>
      <w:proofErr w:type="spellStart"/>
      <w:r w:rsidRPr="0029541E">
        <w:rPr>
          <w:rFonts w:eastAsiaTheme="minorHAnsi" w:cs="Bliss2-Bold"/>
          <w:b/>
          <w:bCs/>
          <w:color w:val="EC6A0A"/>
          <w:sz w:val="24"/>
          <w:szCs w:val="24"/>
          <w:lang w:eastAsia="en-US" w:bidi="ar-SA"/>
        </w:rPr>
        <w:t>Genitori&amp;Bambini</w:t>
      </w:r>
      <w:proofErr w:type="spellEnd"/>
      <w:r w:rsidR="00D505ED" w:rsidRPr="0029541E">
        <w:rPr>
          <w:rFonts w:eastAsiaTheme="minorHAnsi" w:cs="Bliss2-Bold"/>
          <w:b/>
          <w:bCs/>
          <w:color w:val="EC6A0A"/>
          <w:sz w:val="24"/>
          <w:szCs w:val="24"/>
          <w:lang w:eastAsia="en-US" w:bidi="ar-SA"/>
        </w:rPr>
        <w:t xml:space="preserve"> dai 5 anni</w:t>
      </w:r>
    </w:p>
    <w:p w:rsidR="0029541E" w:rsidRDefault="00D505ED" w:rsidP="0029541E">
      <w:pPr>
        <w:widowControl/>
        <w:shd w:val="clear" w:color="auto" w:fill="FFFFFF"/>
        <w:autoSpaceDE/>
        <w:autoSpaceDN/>
        <w:spacing w:line="360" w:lineRule="auto"/>
        <w:jc w:val="both"/>
        <w:rPr>
          <w:sz w:val="24"/>
          <w:szCs w:val="24"/>
        </w:rPr>
      </w:pPr>
      <w:r w:rsidRPr="0029541E">
        <w:rPr>
          <w:rFonts w:eastAsia="Times New Roman" w:cs="Arial"/>
          <w:color w:val="252525"/>
          <w:spacing w:val="5"/>
          <w:sz w:val="24"/>
          <w:szCs w:val="24"/>
          <w:lang w:bidi="ar-SA"/>
        </w:rPr>
        <w:t xml:space="preserve">Il </w:t>
      </w:r>
      <w:r w:rsidRPr="0029541E">
        <w:rPr>
          <w:sz w:val="24"/>
          <w:szCs w:val="24"/>
        </w:rPr>
        <w:t>MAR nell’ambito della VII edizione 2022 della Biennale di Mosaico Contemporaneo di Ravenna, presenta </w:t>
      </w:r>
      <w:proofErr w:type="spellStart"/>
      <w:r w:rsidRPr="0029541E">
        <w:rPr>
          <w:i/>
          <w:sz w:val="24"/>
          <w:szCs w:val="24"/>
        </w:rPr>
        <w:t>Prodigy</w:t>
      </w:r>
      <w:proofErr w:type="spellEnd"/>
      <w:r w:rsidRPr="0029541E">
        <w:rPr>
          <w:i/>
          <w:sz w:val="24"/>
          <w:szCs w:val="24"/>
        </w:rPr>
        <w:t xml:space="preserve"> </w:t>
      </w:r>
      <w:proofErr w:type="spellStart"/>
      <w:r w:rsidRPr="0029541E">
        <w:rPr>
          <w:i/>
          <w:sz w:val="24"/>
          <w:szCs w:val="24"/>
        </w:rPr>
        <w:t>Kid</w:t>
      </w:r>
      <w:proofErr w:type="spellEnd"/>
      <w:r w:rsidRPr="0029541E">
        <w:rPr>
          <w:i/>
          <w:sz w:val="24"/>
          <w:szCs w:val="24"/>
        </w:rPr>
        <w:t>,</w:t>
      </w:r>
      <w:r w:rsidRPr="0029541E">
        <w:rPr>
          <w:sz w:val="24"/>
          <w:szCs w:val="24"/>
        </w:rPr>
        <w:t xml:space="preserve"> un’ampia mostra </w:t>
      </w:r>
      <w:r w:rsidR="009A3A03" w:rsidRPr="0029541E">
        <w:rPr>
          <w:sz w:val="24"/>
          <w:szCs w:val="24"/>
        </w:rPr>
        <w:t xml:space="preserve">degli </w:t>
      </w:r>
      <w:r w:rsidRPr="0029541E">
        <w:rPr>
          <w:sz w:val="24"/>
          <w:szCs w:val="24"/>
        </w:rPr>
        <w:t>artisti Francesco Cavaliere e Leonardo Pivi.</w:t>
      </w:r>
      <w:r w:rsidR="0029541E">
        <w:rPr>
          <w:sz w:val="24"/>
          <w:szCs w:val="24"/>
        </w:rPr>
        <w:t xml:space="preserve"> </w:t>
      </w:r>
      <w:r w:rsidRPr="0029541E">
        <w:rPr>
          <w:sz w:val="24"/>
          <w:szCs w:val="24"/>
        </w:rPr>
        <w:t>La mostra, completata da straordinarie opere provenienti dal Museo Archeologico di Napoli e, per la prima volta a Ravenna, da un disegno di </w:t>
      </w:r>
      <w:r w:rsidRPr="0029541E">
        <w:rPr>
          <w:b/>
          <w:sz w:val="24"/>
          <w:szCs w:val="24"/>
        </w:rPr>
        <w:t>Leonardo da Vinci</w:t>
      </w:r>
      <w:r w:rsidRPr="0029541E">
        <w:rPr>
          <w:sz w:val="24"/>
          <w:szCs w:val="24"/>
        </w:rPr>
        <w:t> proveniente dalla Biblioteca Ambrosiana di Milano, si rivela un’occasione per gli studenti per approfondire un inedito e sorprendente connubio tra arte antica, arte contemporanea e storia della città, in quanto il tema di ispirazione della mostra è la leggenda del ‘</w:t>
      </w:r>
      <w:r w:rsidRPr="0029541E">
        <w:rPr>
          <w:i/>
          <w:sz w:val="24"/>
          <w:szCs w:val="24"/>
        </w:rPr>
        <w:t>mostro di Ravenna</w:t>
      </w:r>
      <w:r w:rsidRPr="0029541E">
        <w:rPr>
          <w:sz w:val="24"/>
          <w:szCs w:val="24"/>
        </w:rPr>
        <w:t>’, episodio che ispirò, agli inizi del XVI secolo, la fantasia di molti artisti.</w:t>
      </w:r>
      <w:r w:rsidRPr="0029541E">
        <w:rPr>
          <w:sz w:val="24"/>
          <w:szCs w:val="24"/>
        </w:rPr>
        <w:br/>
      </w:r>
      <w:r w:rsidRPr="0029541E">
        <w:rPr>
          <w:b/>
          <w:sz w:val="24"/>
          <w:szCs w:val="24"/>
        </w:rPr>
        <w:t xml:space="preserve">Per i bambini </w:t>
      </w:r>
      <w:r w:rsidR="00120363" w:rsidRPr="0029541E">
        <w:rPr>
          <w:b/>
          <w:sz w:val="24"/>
          <w:szCs w:val="24"/>
        </w:rPr>
        <w:t>dai 5 anni</w:t>
      </w:r>
      <w:r w:rsidRPr="0029541E">
        <w:rPr>
          <w:sz w:val="24"/>
          <w:szCs w:val="24"/>
        </w:rPr>
        <w:t xml:space="preserve"> sono proposti visite animate e laboratori didattici incentrati sul tema della mostruosità e del prodigioso. Partendo dalla definizione diversa data da ogni bambino e dalle suggestioni della mostra, si lavorerà sul tema della diversità, del mostruoso e degli eventi prodigiosi per esprimere intuizioni ed emozioni.</w:t>
      </w:r>
    </w:p>
    <w:p w:rsidR="00D505ED" w:rsidRPr="0029541E" w:rsidRDefault="00D505ED" w:rsidP="0029541E">
      <w:pPr>
        <w:widowControl/>
        <w:shd w:val="clear" w:color="auto" w:fill="FFFFFF"/>
        <w:autoSpaceDE/>
        <w:autoSpaceDN/>
        <w:spacing w:line="360" w:lineRule="auto"/>
        <w:jc w:val="both"/>
        <w:rPr>
          <w:sz w:val="24"/>
          <w:szCs w:val="24"/>
        </w:rPr>
      </w:pPr>
      <w:r w:rsidRPr="0029541E">
        <w:rPr>
          <w:sz w:val="24"/>
          <w:szCs w:val="24"/>
        </w:rPr>
        <w:t>Ogni bambino realizzerà il proprio ‘mostro’ con caratteristiche uniche e specifiche per ciascuno, ognuno con i suoi lati più spaventosi ma anche insospettabili poteri e qualità, giocando con l’arte e la creatività e con la tematica del mosaico contemporaneo.</w:t>
      </w:r>
    </w:p>
    <w:p w:rsidR="00D505ED" w:rsidRPr="009A3A03" w:rsidRDefault="00D505ED" w:rsidP="009A3A03">
      <w:pPr>
        <w:widowControl/>
        <w:shd w:val="clear" w:color="auto" w:fill="FFFFFF"/>
        <w:autoSpaceDE/>
        <w:autoSpaceDN/>
        <w:rPr>
          <w:rFonts w:ascii="exoregular" w:eastAsia="Times New Roman" w:hAnsi="exoregular" w:cs="Times New Roman"/>
          <w:color w:val="252525"/>
          <w:spacing w:val="5"/>
          <w:sz w:val="21"/>
          <w:szCs w:val="21"/>
          <w:lang w:bidi="ar-SA"/>
        </w:rPr>
      </w:pPr>
      <w:r w:rsidRPr="00D505ED">
        <w:rPr>
          <w:rFonts w:ascii="Arial" w:eastAsia="Times New Roman" w:hAnsi="Arial" w:cs="Arial"/>
          <w:color w:val="252525"/>
          <w:spacing w:val="5"/>
          <w:sz w:val="21"/>
          <w:szCs w:val="21"/>
          <w:lang w:bidi="ar-SA"/>
        </w:rPr>
        <w:t> </w:t>
      </w:r>
    </w:p>
    <w:sectPr w:rsidR="00D505ED" w:rsidRPr="009A3A03" w:rsidSect="008349A8">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249" w:rsidRDefault="00124249" w:rsidP="00F92745">
      <w:r>
        <w:separator/>
      </w:r>
    </w:p>
  </w:endnote>
  <w:endnote w:type="continuationSeparator" w:id="0">
    <w:p w:rsidR="00124249" w:rsidRDefault="00124249" w:rsidP="00F9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Bliss2-Bold">
    <w:panose1 w:val="00000000000000000000"/>
    <w:charset w:val="00"/>
    <w:family w:val="swiss"/>
    <w:notTrueType/>
    <w:pitch w:val="default"/>
    <w:sig w:usb0="00000003" w:usb1="00000000" w:usb2="00000000" w:usb3="00000000" w:csb0="00000001" w:csb1="00000000"/>
  </w:font>
  <w:font w:name="Bliss2-BoldItalic">
    <w:panose1 w:val="00000000000000000000"/>
    <w:charset w:val="00"/>
    <w:family w:val="swiss"/>
    <w:notTrueType/>
    <w:pitch w:val="default"/>
    <w:sig w:usb0="00000003" w:usb1="00000000" w:usb2="00000000" w:usb3="00000000" w:csb0="00000001" w:csb1="00000000"/>
  </w:font>
  <w:font w:name="Bliss2-ExtraLight">
    <w:panose1 w:val="00000000000000000000"/>
    <w:charset w:val="00"/>
    <w:family w:val="swiss"/>
    <w:notTrueType/>
    <w:pitch w:val="default"/>
    <w:sig w:usb0="00000003" w:usb1="00000000" w:usb2="00000000" w:usb3="00000000" w:csb0="00000001" w:csb1="00000000"/>
  </w:font>
  <w:font w:name="Bliss2-ExtraLightItalic">
    <w:panose1 w:val="00000000000000000000"/>
    <w:charset w:val="00"/>
    <w:family w:val="swiss"/>
    <w:notTrueType/>
    <w:pitch w:val="default"/>
    <w:sig w:usb0="00000003" w:usb1="00000000" w:usb2="00000000" w:usb3="00000000" w:csb0="00000001" w:csb1="00000000"/>
  </w:font>
  <w:font w:name="Bliss2-Light">
    <w:panose1 w:val="00000000000000000000"/>
    <w:charset w:val="00"/>
    <w:family w:val="swiss"/>
    <w:notTrueType/>
    <w:pitch w:val="default"/>
    <w:sig w:usb0="00000003" w:usb1="00000000" w:usb2="00000000" w:usb3="00000000" w:csb0="00000001" w:csb1="00000000"/>
  </w:font>
  <w:font w:name="Bliss2-LightItalic">
    <w:panose1 w:val="00000000000000000000"/>
    <w:charset w:val="00"/>
    <w:family w:val="swiss"/>
    <w:notTrueType/>
    <w:pitch w:val="default"/>
    <w:sig w:usb0="00000003" w:usb1="00000000" w:usb2="00000000" w:usb3="00000000" w:csb0="00000001" w:csb1="00000000"/>
  </w:font>
  <w:font w:name="Bliss2">
    <w:panose1 w:val="00000000000000000000"/>
    <w:charset w:val="00"/>
    <w:family w:val="swiss"/>
    <w:notTrueType/>
    <w:pitch w:val="default"/>
    <w:sig w:usb0="00000003" w:usb1="00000000" w:usb2="00000000" w:usb3="00000000" w:csb0="00000001" w:csb1="00000000"/>
  </w:font>
  <w:font w:name="exoregula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249" w:rsidRDefault="0012424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249" w:rsidRDefault="00124249" w:rsidP="001D6213">
    <w:pPr>
      <w:pStyle w:val="Pidipagina"/>
      <w:spacing w:line="276" w:lineRule="auto"/>
      <w:jc w:val="center"/>
      <w:rPr>
        <w:rFonts w:ascii="Helvetica" w:hAnsi="Helvetica" w:cs="Helvetica"/>
        <w:sz w:val="16"/>
        <w:szCs w:val="16"/>
      </w:rPr>
    </w:pPr>
    <w:r>
      <w:rPr>
        <w:rFonts w:ascii="Helvetica" w:hAnsi="Helvetica" w:cs="Helvetica"/>
        <w:sz w:val="16"/>
        <w:szCs w:val="16"/>
      </w:rPr>
      <w:t xml:space="preserve">MAR via di Roma, 13-48121 Ravenna | 0544 482477 | </w:t>
    </w:r>
    <w:r w:rsidRPr="009449C9">
      <w:rPr>
        <w:rFonts w:ascii="Helvetica" w:hAnsi="Helvetica" w:cs="Helvetica"/>
        <w:sz w:val="16"/>
        <w:szCs w:val="16"/>
      </w:rPr>
      <w:t>info@museocitta.ra.it</w:t>
    </w:r>
    <w:r>
      <w:rPr>
        <w:rFonts w:ascii="Helvetica" w:hAnsi="Helvetica" w:cs="Helvetica"/>
        <w:sz w:val="16"/>
        <w:szCs w:val="16"/>
      </w:rPr>
      <w:t xml:space="preserve"> | www.mar.ra.it</w:t>
    </w:r>
  </w:p>
  <w:p w:rsidR="00124249" w:rsidRDefault="00124249" w:rsidP="00F92745">
    <w:pPr>
      <w:pStyle w:val="Pidipagina"/>
    </w:pPr>
    <w:r>
      <w:t xml:space="preserve">                                                                                         </w:t>
    </w:r>
    <w:r>
      <w:rPr>
        <w:noProof/>
      </w:rPr>
      <w:object w:dxaOrig="615"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pt;height:49.8pt;mso-width-percent:0;mso-height-percent:0;mso-width-percent:0;mso-height-percent:0">
          <v:imagedata r:id="rId1" o:title=""/>
        </v:shape>
        <o:OLEObject Type="Embed" ProgID="MSPhotoEd.3" ShapeID="_x0000_i1025" DrawAspect="Content" ObjectID="_1729603428" r:id="rId2"/>
      </w:object>
    </w:r>
  </w:p>
  <w:p w:rsidR="00124249" w:rsidRDefault="0012424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249" w:rsidRDefault="00124249" w:rsidP="00D8194A">
    <w:pPr>
      <w:pStyle w:val="Pidipagina"/>
      <w:spacing w:line="276" w:lineRule="auto"/>
      <w:jc w:val="center"/>
      <w:rPr>
        <w:rFonts w:ascii="Helvetica" w:hAnsi="Helvetica" w:cs="Helvetica"/>
        <w:sz w:val="16"/>
        <w:szCs w:val="16"/>
      </w:rPr>
    </w:pPr>
    <w:r>
      <w:rPr>
        <w:rFonts w:ascii="Helvetica" w:hAnsi="Helvetica" w:cs="Helvetica"/>
        <w:sz w:val="16"/>
        <w:szCs w:val="16"/>
      </w:rPr>
      <w:t xml:space="preserve">MAR via di Roma, 13-48121 Ravenna | 0544 482477 | </w:t>
    </w:r>
    <w:r w:rsidRPr="009449C9">
      <w:rPr>
        <w:rFonts w:ascii="Helvetica" w:hAnsi="Helvetica" w:cs="Helvetica"/>
        <w:sz w:val="16"/>
        <w:szCs w:val="16"/>
      </w:rPr>
      <w:t>info@museocitta.ra.it</w:t>
    </w:r>
    <w:r>
      <w:rPr>
        <w:rFonts w:ascii="Helvetica" w:hAnsi="Helvetica" w:cs="Helvetica"/>
        <w:sz w:val="16"/>
        <w:szCs w:val="16"/>
      </w:rPr>
      <w:t xml:space="preserve"> | www.mar.ra.it</w:t>
    </w:r>
  </w:p>
  <w:p w:rsidR="00124249" w:rsidRDefault="00124249" w:rsidP="00F92745">
    <w:pPr>
      <w:pStyle w:val="Pidipagina"/>
    </w:pPr>
    <w:r>
      <w:t xml:space="preserve">                                                                                         </w:t>
    </w:r>
    <w:r>
      <w:rPr>
        <w:noProof/>
      </w:rPr>
      <w:object w:dxaOrig="615"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0.6pt;height:49.8pt;mso-width-percent:0;mso-height-percent:0;mso-width-percent:0;mso-height-percent:0">
          <v:imagedata r:id="rId1" o:title=""/>
        </v:shape>
        <o:OLEObject Type="Embed" ProgID="MSPhotoEd.3" ShapeID="_x0000_i1026" DrawAspect="Content" ObjectID="_1729603429" r:id="rId2"/>
      </w:object>
    </w:r>
  </w:p>
  <w:p w:rsidR="00124249" w:rsidRDefault="0012424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249" w:rsidRDefault="00124249" w:rsidP="00F92745">
      <w:r>
        <w:separator/>
      </w:r>
    </w:p>
  </w:footnote>
  <w:footnote w:type="continuationSeparator" w:id="0">
    <w:p w:rsidR="00124249" w:rsidRDefault="00124249" w:rsidP="00F92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249" w:rsidRDefault="0012424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249" w:rsidRDefault="0012424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249" w:rsidRDefault="00124249">
    <w:pPr>
      <w:pStyle w:val="Intestazione"/>
    </w:pPr>
  </w:p>
  <w:p w:rsidR="00124249" w:rsidRPr="00D2739F" w:rsidRDefault="00124249">
    <w:pPr>
      <w:pStyle w:val="Intestazione"/>
    </w:pPr>
    <w:r w:rsidRPr="002772BB">
      <w:rPr>
        <w:noProof/>
        <w:lang w:eastAsia="it-IT"/>
      </w:rPr>
      <w:drawing>
        <wp:anchor distT="0" distB="0" distL="114300" distR="114300" simplePos="0" relativeHeight="251660288" behindDoc="0" locked="0" layoutInCell="1" allowOverlap="1" wp14:anchorId="5D25D338" wp14:editId="0F24E09E">
          <wp:simplePos x="0" y="0"/>
          <wp:positionH relativeFrom="margin">
            <wp:align>right</wp:align>
          </wp:positionH>
          <wp:positionV relativeFrom="paragraph">
            <wp:posOffset>191770</wp:posOffset>
          </wp:positionV>
          <wp:extent cx="1508760" cy="849630"/>
          <wp:effectExtent l="0" t="0" r="0" b="7620"/>
          <wp:wrapSquare wrapText="bothSides"/>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jpg"/>
                  <pic:cNvPicPr/>
                </pic:nvPicPr>
                <pic:blipFill>
                  <a:blip r:embed="rId1">
                    <a:extLst>
                      <a:ext uri="{28A0092B-C50C-407E-A947-70E740481C1C}">
                        <a14:useLocalDpi xmlns:a14="http://schemas.microsoft.com/office/drawing/2010/main" val="0"/>
                      </a:ext>
                    </a:extLst>
                  </a:blip>
                  <a:stretch>
                    <a:fillRect/>
                  </a:stretch>
                </pic:blipFill>
                <pic:spPr>
                  <a:xfrm>
                    <a:off x="0" y="0"/>
                    <a:ext cx="1508760" cy="849630"/>
                  </a:xfrm>
                  <a:prstGeom prst="rect">
                    <a:avLst/>
                  </a:prstGeom>
                </pic:spPr>
              </pic:pic>
            </a:graphicData>
          </a:graphic>
          <wp14:sizeRelH relativeFrom="margin">
            <wp14:pctWidth>0</wp14:pctWidth>
          </wp14:sizeRelH>
          <wp14:sizeRelV relativeFrom="margin">
            <wp14:pctHeight>0</wp14:pctHeight>
          </wp14:sizeRelV>
        </wp:anchor>
      </w:drawing>
    </w:r>
    <w:r>
      <w:rPr>
        <w:noProof/>
        <w:lang w:eastAsia="it-IT"/>
      </w:rPr>
      <w:drawing>
        <wp:inline distT="0" distB="0" distL="0" distR="0">
          <wp:extent cx="2790825" cy="1002192"/>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_Mosaico+comune.jpg"/>
                  <pic:cNvPicPr/>
                </pic:nvPicPr>
                <pic:blipFill>
                  <a:blip r:embed="rId2">
                    <a:extLst>
                      <a:ext uri="{28A0092B-C50C-407E-A947-70E740481C1C}">
                        <a14:useLocalDpi xmlns:a14="http://schemas.microsoft.com/office/drawing/2010/main" val="0"/>
                      </a:ext>
                    </a:extLst>
                  </a:blip>
                  <a:stretch>
                    <a:fillRect/>
                  </a:stretch>
                </pic:blipFill>
                <pic:spPr>
                  <a:xfrm>
                    <a:off x="0" y="0"/>
                    <a:ext cx="2945778" cy="1057836"/>
                  </a:xfrm>
                  <a:prstGeom prst="rect">
                    <a:avLst/>
                  </a:prstGeom>
                </pic:spPr>
              </pic:pic>
            </a:graphicData>
          </a:graphic>
        </wp:inline>
      </w:drawing>
    </w:r>
    <w:r>
      <w:rPr>
        <w:noProof/>
        <w:lang w:eastAsia="it-IT"/>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283"/>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F73"/>
    <w:rsid w:val="00017DDB"/>
    <w:rsid w:val="00034050"/>
    <w:rsid w:val="00055226"/>
    <w:rsid w:val="00062CBE"/>
    <w:rsid w:val="000F77A9"/>
    <w:rsid w:val="00107C67"/>
    <w:rsid w:val="00115819"/>
    <w:rsid w:val="00120363"/>
    <w:rsid w:val="00124249"/>
    <w:rsid w:val="00140CC8"/>
    <w:rsid w:val="001676FC"/>
    <w:rsid w:val="00174D23"/>
    <w:rsid w:val="001915DD"/>
    <w:rsid w:val="0019559D"/>
    <w:rsid w:val="001C3673"/>
    <w:rsid w:val="001D6213"/>
    <w:rsid w:val="001E08D6"/>
    <w:rsid w:val="001E3C2B"/>
    <w:rsid w:val="00222757"/>
    <w:rsid w:val="00240F50"/>
    <w:rsid w:val="002502D1"/>
    <w:rsid w:val="002772BB"/>
    <w:rsid w:val="0029541E"/>
    <w:rsid w:val="002C0AE3"/>
    <w:rsid w:val="002C15F3"/>
    <w:rsid w:val="003235D8"/>
    <w:rsid w:val="003247EA"/>
    <w:rsid w:val="0036273F"/>
    <w:rsid w:val="003C55B4"/>
    <w:rsid w:val="003F7AAC"/>
    <w:rsid w:val="00457379"/>
    <w:rsid w:val="00482231"/>
    <w:rsid w:val="0049143F"/>
    <w:rsid w:val="004C78CF"/>
    <w:rsid w:val="00572F45"/>
    <w:rsid w:val="005957BC"/>
    <w:rsid w:val="005A2C05"/>
    <w:rsid w:val="005D413D"/>
    <w:rsid w:val="00624E96"/>
    <w:rsid w:val="00631BD9"/>
    <w:rsid w:val="0064367C"/>
    <w:rsid w:val="00665BFB"/>
    <w:rsid w:val="00670A70"/>
    <w:rsid w:val="00687317"/>
    <w:rsid w:val="007468D8"/>
    <w:rsid w:val="00757F73"/>
    <w:rsid w:val="00786E13"/>
    <w:rsid w:val="00797934"/>
    <w:rsid w:val="007C5299"/>
    <w:rsid w:val="007D5980"/>
    <w:rsid w:val="007E244D"/>
    <w:rsid w:val="008349A8"/>
    <w:rsid w:val="008478E3"/>
    <w:rsid w:val="008B391B"/>
    <w:rsid w:val="008C7147"/>
    <w:rsid w:val="009068A6"/>
    <w:rsid w:val="009166F9"/>
    <w:rsid w:val="009523F9"/>
    <w:rsid w:val="009A3A03"/>
    <w:rsid w:val="009D3FEF"/>
    <w:rsid w:val="00A63C5B"/>
    <w:rsid w:val="00AA7ED1"/>
    <w:rsid w:val="00B10AF7"/>
    <w:rsid w:val="00B51BB2"/>
    <w:rsid w:val="00BB3244"/>
    <w:rsid w:val="00BE3EA9"/>
    <w:rsid w:val="00BF5E42"/>
    <w:rsid w:val="00C23B28"/>
    <w:rsid w:val="00C5066B"/>
    <w:rsid w:val="00C761F2"/>
    <w:rsid w:val="00CA573A"/>
    <w:rsid w:val="00CC74D3"/>
    <w:rsid w:val="00D23687"/>
    <w:rsid w:val="00D2739F"/>
    <w:rsid w:val="00D42D7F"/>
    <w:rsid w:val="00D505ED"/>
    <w:rsid w:val="00D62354"/>
    <w:rsid w:val="00D65193"/>
    <w:rsid w:val="00D7778A"/>
    <w:rsid w:val="00D8194A"/>
    <w:rsid w:val="00D8719B"/>
    <w:rsid w:val="00D94240"/>
    <w:rsid w:val="00DA3C54"/>
    <w:rsid w:val="00DC4B52"/>
    <w:rsid w:val="00DE2750"/>
    <w:rsid w:val="00E101BE"/>
    <w:rsid w:val="00E15B86"/>
    <w:rsid w:val="00EB4D7E"/>
    <w:rsid w:val="00EB73D0"/>
    <w:rsid w:val="00EF0FDF"/>
    <w:rsid w:val="00F43DFA"/>
    <w:rsid w:val="00F510E3"/>
    <w:rsid w:val="00F56466"/>
    <w:rsid w:val="00F639F7"/>
    <w:rsid w:val="00F84B99"/>
    <w:rsid w:val="00F92745"/>
    <w:rsid w:val="00FA3BAF"/>
    <w:rsid w:val="00FD6316"/>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5:chartTrackingRefBased/>
  <w15:docId w15:val="{23F9FEE2-4506-421F-B381-2CBEBB82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9523F9"/>
    <w:pPr>
      <w:widowControl w:val="0"/>
      <w:autoSpaceDE w:val="0"/>
      <w:autoSpaceDN w:val="0"/>
      <w:spacing w:after="0" w:line="240" w:lineRule="auto"/>
    </w:pPr>
    <w:rPr>
      <w:rFonts w:ascii="Garamond" w:eastAsia="Garamond" w:hAnsi="Garamond" w:cs="Garamond"/>
      <w:lang w:eastAsia="it-IT" w:bidi="it-IT"/>
    </w:rPr>
  </w:style>
  <w:style w:type="paragraph" w:styleId="Titolo2">
    <w:name w:val="heading 2"/>
    <w:basedOn w:val="Normale"/>
    <w:next w:val="Normale"/>
    <w:link w:val="Titolo2Carattere"/>
    <w:uiPriority w:val="9"/>
    <w:semiHidden/>
    <w:unhideWhenUsed/>
    <w:qFormat/>
    <w:rsid w:val="00DA3C5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rsid w:val="00DA3C5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link w:val="Titolo4Carattere"/>
    <w:uiPriority w:val="9"/>
    <w:qFormat/>
    <w:rsid w:val="003F7AAC"/>
    <w:pPr>
      <w:widowControl/>
      <w:autoSpaceDE/>
      <w:autoSpaceDN/>
      <w:spacing w:before="100" w:beforeAutospacing="1" w:after="100" w:afterAutospacing="1"/>
      <w:outlineLvl w:val="3"/>
    </w:pPr>
    <w:rPr>
      <w:rFonts w:ascii="Times New Roman" w:eastAsia="Times New Roman" w:hAnsi="Times New Roman" w:cs="Times New Roman"/>
      <w:b/>
      <w:bCs/>
      <w:sz w:val="24"/>
      <w:szCs w:val="24"/>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92745"/>
    <w:pPr>
      <w:widowControl/>
      <w:tabs>
        <w:tab w:val="center" w:pos="4819"/>
        <w:tab w:val="right" w:pos="9638"/>
      </w:tabs>
      <w:autoSpaceDE/>
      <w:autoSpaceDN/>
    </w:pPr>
    <w:rPr>
      <w:rFonts w:asciiTheme="minorHAnsi" w:eastAsiaTheme="minorHAnsi" w:hAnsiTheme="minorHAnsi" w:cstheme="minorBidi"/>
      <w:lang w:eastAsia="en-US" w:bidi="ar-SA"/>
    </w:rPr>
  </w:style>
  <w:style w:type="character" w:customStyle="1" w:styleId="IntestazioneCarattere">
    <w:name w:val="Intestazione Carattere"/>
    <w:basedOn w:val="Carpredefinitoparagrafo"/>
    <w:link w:val="Intestazione"/>
    <w:uiPriority w:val="99"/>
    <w:rsid w:val="00F92745"/>
  </w:style>
  <w:style w:type="paragraph" w:styleId="Pidipagina">
    <w:name w:val="footer"/>
    <w:basedOn w:val="Normale"/>
    <w:link w:val="PidipaginaCarattere"/>
    <w:uiPriority w:val="99"/>
    <w:unhideWhenUsed/>
    <w:rsid w:val="00F92745"/>
    <w:pPr>
      <w:widowControl/>
      <w:tabs>
        <w:tab w:val="center" w:pos="4819"/>
        <w:tab w:val="right" w:pos="9638"/>
      </w:tabs>
      <w:autoSpaceDE/>
      <w:autoSpaceDN/>
    </w:pPr>
    <w:rPr>
      <w:rFonts w:asciiTheme="minorHAnsi" w:eastAsiaTheme="minorHAnsi" w:hAnsiTheme="minorHAnsi" w:cstheme="minorBidi"/>
      <w:lang w:eastAsia="en-US" w:bidi="ar-SA"/>
    </w:rPr>
  </w:style>
  <w:style w:type="character" w:customStyle="1" w:styleId="PidipaginaCarattere">
    <w:name w:val="Piè di pagina Carattere"/>
    <w:basedOn w:val="Carpredefinitoparagrafo"/>
    <w:link w:val="Pidipagina"/>
    <w:uiPriority w:val="99"/>
    <w:rsid w:val="00F92745"/>
  </w:style>
  <w:style w:type="character" w:styleId="Collegamentoipertestuale">
    <w:name w:val="Hyperlink"/>
    <w:basedOn w:val="Carpredefinitoparagrafo"/>
    <w:uiPriority w:val="99"/>
    <w:unhideWhenUsed/>
    <w:rsid w:val="00D2739F"/>
    <w:rPr>
      <w:color w:val="0563C1" w:themeColor="hyperlink"/>
      <w:u w:val="single"/>
    </w:rPr>
  </w:style>
  <w:style w:type="paragraph" w:styleId="Corpotesto">
    <w:name w:val="Body Text"/>
    <w:basedOn w:val="Normale"/>
    <w:link w:val="CorpotestoCarattere"/>
    <w:uiPriority w:val="1"/>
    <w:qFormat/>
    <w:rsid w:val="009523F9"/>
    <w:rPr>
      <w:sz w:val="24"/>
      <w:szCs w:val="24"/>
    </w:rPr>
  </w:style>
  <w:style w:type="character" w:customStyle="1" w:styleId="CorpotestoCarattere">
    <w:name w:val="Corpo testo Carattere"/>
    <w:basedOn w:val="Carpredefinitoparagrafo"/>
    <w:link w:val="Corpotesto"/>
    <w:uiPriority w:val="1"/>
    <w:rsid w:val="009523F9"/>
    <w:rPr>
      <w:rFonts w:ascii="Garamond" w:eastAsia="Garamond" w:hAnsi="Garamond" w:cs="Garamond"/>
      <w:sz w:val="24"/>
      <w:szCs w:val="24"/>
      <w:lang w:eastAsia="it-IT" w:bidi="it-IT"/>
    </w:rPr>
  </w:style>
  <w:style w:type="paragraph" w:customStyle="1" w:styleId="Titolo11">
    <w:name w:val="Titolo 11"/>
    <w:basedOn w:val="Normale"/>
    <w:uiPriority w:val="1"/>
    <w:qFormat/>
    <w:rsid w:val="009523F9"/>
    <w:pPr>
      <w:spacing w:before="136"/>
      <w:ind w:left="588"/>
      <w:outlineLvl w:val="1"/>
    </w:pPr>
    <w:rPr>
      <w:b/>
      <w:bCs/>
      <w:sz w:val="24"/>
      <w:szCs w:val="24"/>
    </w:rPr>
  </w:style>
  <w:style w:type="paragraph" w:styleId="Testofumetto">
    <w:name w:val="Balloon Text"/>
    <w:basedOn w:val="Normale"/>
    <w:link w:val="TestofumettoCarattere"/>
    <w:uiPriority w:val="99"/>
    <w:semiHidden/>
    <w:unhideWhenUsed/>
    <w:rsid w:val="00AA7ED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A7ED1"/>
    <w:rPr>
      <w:rFonts w:ascii="Segoe UI" w:eastAsia="Garamond" w:hAnsi="Segoe UI" w:cs="Segoe UI"/>
      <w:sz w:val="18"/>
      <w:szCs w:val="18"/>
      <w:lang w:eastAsia="it-IT" w:bidi="it-IT"/>
    </w:rPr>
  </w:style>
  <w:style w:type="paragraph" w:customStyle="1" w:styleId="Corpodeltesto22">
    <w:name w:val="Corpo del testo 22"/>
    <w:rsid w:val="00A63C5B"/>
    <w:pPr>
      <w:suppressAutoHyphens/>
      <w:spacing w:after="0" w:line="240" w:lineRule="auto"/>
      <w:jc w:val="both"/>
    </w:pPr>
    <w:rPr>
      <w:rFonts w:ascii="Garamond" w:eastAsia="Arial Unicode MS" w:hAnsi="Garamond" w:cs="Arial Unicode MS"/>
      <w:color w:val="000000"/>
      <w:u w:color="000000"/>
      <w:lang w:eastAsia="it-IT"/>
    </w:rPr>
  </w:style>
  <w:style w:type="paragraph" w:customStyle="1" w:styleId="Didefault">
    <w:name w:val="Di default"/>
    <w:rsid w:val="00D62354"/>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it-IT"/>
    </w:rPr>
  </w:style>
  <w:style w:type="paragraph" w:customStyle="1" w:styleId="Corpo">
    <w:name w:val="Corpo"/>
    <w:rsid w:val="008349A8"/>
    <w:pPr>
      <w:pBdr>
        <w:top w:val="nil"/>
        <w:left w:val="nil"/>
        <w:bottom w:val="nil"/>
        <w:right w:val="nil"/>
        <w:between w:val="nil"/>
        <w:bar w:val="nil"/>
      </w:pBdr>
      <w:spacing w:after="0" w:line="240" w:lineRule="auto"/>
    </w:pPr>
    <w:rPr>
      <w:rFonts w:ascii="Helvetica" w:eastAsia="Helvetica" w:hAnsi="Helvetica" w:cs="Helvetica"/>
      <w:color w:val="000000"/>
      <w:bdr w:val="nil"/>
      <w:lang w:eastAsia="it-IT"/>
    </w:rPr>
  </w:style>
  <w:style w:type="character" w:styleId="Enfasigrassetto">
    <w:name w:val="Strong"/>
    <w:basedOn w:val="Carpredefinitoparagrafo"/>
    <w:uiPriority w:val="22"/>
    <w:qFormat/>
    <w:rsid w:val="00B51BB2"/>
    <w:rPr>
      <w:b/>
      <w:bCs/>
    </w:rPr>
  </w:style>
  <w:style w:type="paragraph" w:customStyle="1" w:styleId="western">
    <w:name w:val="western"/>
    <w:basedOn w:val="Normale"/>
    <w:rsid w:val="00DC4B52"/>
    <w:pPr>
      <w:widowControl/>
      <w:autoSpaceDE/>
      <w:autoSpaceDN/>
      <w:spacing w:before="100" w:beforeAutospacing="1"/>
    </w:pPr>
    <w:rPr>
      <w:rFonts w:eastAsia="Times New Roman" w:cs="Times New Roman"/>
      <w:color w:val="000000"/>
      <w:sz w:val="24"/>
      <w:szCs w:val="24"/>
      <w:lang w:bidi="ar-SA"/>
    </w:rPr>
  </w:style>
  <w:style w:type="character" w:styleId="Rimandocommento">
    <w:name w:val="annotation reference"/>
    <w:basedOn w:val="Carpredefinitoparagrafo"/>
    <w:uiPriority w:val="99"/>
    <w:semiHidden/>
    <w:unhideWhenUsed/>
    <w:rsid w:val="00DC4B52"/>
    <w:rPr>
      <w:sz w:val="18"/>
      <w:szCs w:val="18"/>
    </w:rPr>
  </w:style>
  <w:style w:type="paragraph" w:styleId="Testocommento">
    <w:name w:val="annotation text"/>
    <w:basedOn w:val="Normale"/>
    <w:link w:val="TestocommentoCarattere"/>
    <w:uiPriority w:val="99"/>
    <w:unhideWhenUsed/>
    <w:rsid w:val="00DC4B52"/>
    <w:rPr>
      <w:sz w:val="24"/>
      <w:szCs w:val="24"/>
    </w:rPr>
  </w:style>
  <w:style w:type="character" w:customStyle="1" w:styleId="TestocommentoCarattere">
    <w:name w:val="Testo commento Carattere"/>
    <w:basedOn w:val="Carpredefinitoparagrafo"/>
    <w:link w:val="Testocommento"/>
    <w:uiPriority w:val="99"/>
    <w:rsid w:val="00DC4B52"/>
    <w:rPr>
      <w:rFonts w:ascii="Garamond" w:eastAsia="Garamond" w:hAnsi="Garamond" w:cs="Garamond"/>
      <w:sz w:val="24"/>
      <w:szCs w:val="24"/>
      <w:lang w:eastAsia="it-IT" w:bidi="it-IT"/>
    </w:rPr>
  </w:style>
  <w:style w:type="paragraph" w:styleId="NormaleWeb">
    <w:name w:val="Normal (Web)"/>
    <w:basedOn w:val="Normale"/>
    <w:uiPriority w:val="99"/>
    <w:unhideWhenUsed/>
    <w:rsid w:val="00572F45"/>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itolo4Carattere">
    <w:name w:val="Titolo 4 Carattere"/>
    <w:basedOn w:val="Carpredefinitoparagrafo"/>
    <w:link w:val="Titolo4"/>
    <w:uiPriority w:val="9"/>
    <w:rsid w:val="003F7AAC"/>
    <w:rPr>
      <w:rFonts w:ascii="Times New Roman" w:eastAsia="Times New Roman" w:hAnsi="Times New Roman" w:cs="Times New Roman"/>
      <w:b/>
      <w:bCs/>
      <w:sz w:val="24"/>
      <w:szCs w:val="24"/>
      <w:lang w:eastAsia="it-IT"/>
    </w:rPr>
  </w:style>
  <w:style w:type="character" w:customStyle="1" w:styleId="Titolo2Carattere">
    <w:name w:val="Titolo 2 Carattere"/>
    <w:basedOn w:val="Carpredefinitoparagrafo"/>
    <w:link w:val="Titolo2"/>
    <w:uiPriority w:val="9"/>
    <w:semiHidden/>
    <w:rsid w:val="00DA3C54"/>
    <w:rPr>
      <w:rFonts w:asciiTheme="majorHAnsi" w:eastAsiaTheme="majorEastAsia" w:hAnsiTheme="majorHAnsi" w:cstheme="majorBidi"/>
      <w:color w:val="2E74B5" w:themeColor="accent1" w:themeShade="BF"/>
      <w:sz w:val="26"/>
      <w:szCs w:val="26"/>
      <w:lang w:eastAsia="it-IT" w:bidi="it-IT"/>
    </w:rPr>
  </w:style>
  <w:style w:type="character" w:customStyle="1" w:styleId="Titolo3Carattere">
    <w:name w:val="Titolo 3 Carattere"/>
    <w:basedOn w:val="Carpredefinitoparagrafo"/>
    <w:link w:val="Titolo3"/>
    <w:uiPriority w:val="9"/>
    <w:semiHidden/>
    <w:rsid w:val="00DA3C54"/>
    <w:rPr>
      <w:rFonts w:asciiTheme="majorHAnsi" w:eastAsiaTheme="majorEastAsia" w:hAnsiTheme="majorHAnsi" w:cstheme="majorBidi"/>
      <w:color w:val="1F4D78" w:themeColor="accent1" w:themeShade="7F"/>
      <w:sz w:val="24"/>
      <w:szCs w:val="24"/>
      <w:lang w:eastAsia="it-IT" w:bidi="it-IT"/>
    </w:rPr>
  </w:style>
  <w:style w:type="character" w:customStyle="1" w:styleId="q4iawc">
    <w:name w:val="q4iawc"/>
    <w:basedOn w:val="Carpredefinitoparagrafo"/>
    <w:rsid w:val="00034050"/>
  </w:style>
  <w:style w:type="paragraph" w:styleId="Soggettocommento">
    <w:name w:val="annotation subject"/>
    <w:basedOn w:val="Testocommento"/>
    <w:next w:val="Testocommento"/>
    <w:link w:val="SoggettocommentoCarattere"/>
    <w:uiPriority w:val="99"/>
    <w:semiHidden/>
    <w:unhideWhenUsed/>
    <w:rsid w:val="005D413D"/>
    <w:rPr>
      <w:b/>
      <w:bCs/>
      <w:sz w:val="20"/>
      <w:szCs w:val="20"/>
    </w:rPr>
  </w:style>
  <w:style w:type="character" w:customStyle="1" w:styleId="SoggettocommentoCarattere">
    <w:name w:val="Soggetto commento Carattere"/>
    <w:basedOn w:val="TestocommentoCarattere"/>
    <w:link w:val="Soggettocommento"/>
    <w:uiPriority w:val="99"/>
    <w:semiHidden/>
    <w:rsid w:val="005D413D"/>
    <w:rPr>
      <w:rFonts w:ascii="Garamond" w:eastAsia="Garamond" w:hAnsi="Garamond" w:cs="Garamond"/>
      <w:b/>
      <w:bCs/>
      <w:sz w:val="20"/>
      <w:szCs w:val="20"/>
      <w:lang w:eastAsia="it-IT" w:bidi="it-IT"/>
    </w:rPr>
  </w:style>
  <w:style w:type="character" w:customStyle="1" w:styleId="object">
    <w:name w:val="object"/>
    <w:basedOn w:val="Carpredefinitoparagrafo"/>
    <w:rsid w:val="00D505ED"/>
  </w:style>
  <w:style w:type="character" w:styleId="Enfasicorsivo">
    <w:name w:val="Emphasis"/>
    <w:basedOn w:val="Carpredefinitoparagrafo"/>
    <w:uiPriority w:val="20"/>
    <w:qFormat/>
    <w:rsid w:val="00D505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234167">
      <w:bodyDiv w:val="1"/>
      <w:marLeft w:val="0"/>
      <w:marRight w:val="0"/>
      <w:marTop w:val="0"/>
      <w:marBottom w:val="0"/>
      <w:divBdr>
        <w:top w:val="none" w:sz="0" w:space="0" w:color="auto"/>
        <w:left w:val="none" w:sz="0" w:space="0" w:color="auto"/>
        <w:bottom w:val="none" w:sz="0" w:space="0" w:color="auto"/>
        <w:right w:val="none" w:sz="0" w:space="0" w:color="auto"/>
      </w:divBdr>
    </w:div>
    <w:div w:id="533419176">
      <w:bodyDiv w:val="1"/>
      <w:marLeft w:val="0"/>
      <w:marRight w:val="0"/>
      <w:marTop w:val="0"/>
      <w:marBottom w:val="0"/>
      <w:divBdr>
        <w:top w:val="none" w:sz="0" w:space="0" w:color="auto"/>
        <w:left w:val="none" w:sz="0" w:space="0" w:color="auto"/>
        <w:bottom w:val="none" w:sz="0" w:space="0" w:color="auto"/>
        <w:right w:val="none" w:sz="0" w:space="0" w:color="auto"/>
      </w:divBdr>
    </w:div>
    <w:div w:id="641234695">
      <w:bodyDiv w:val="1"/>
      <w:marLeft w:val="0"/>
      <w:marRight w:val="0"/>
      <w:marTop w:val="0"/>
      <w:marBottom w:val="0"/>
      <w:divBdr>
        <w:top w:val="none" w:sz="0" w:space="0" w:color="auto"/>
        <w:left w:val="none" w:sz="0" w:space="0" w:color="auto"/>
        <w:bottom w:val="none" w:sz="0" w:space="0" w:color="auto"/>
        <w:right w:val="none" w:sz="0" w:space="0" w:color="auto"/>
      </w:divBdr>
    </w:div>
    <w:div w:id="1085687573">
      <w:bodyDiv w:val="1"/>
      <w:marLeft w:val="0"/>
      <w:marRight w:val="0"/>
      <w:marTop w:val="0"/>
      <w:marBottom w:val="0"/>
      <w:divBdr>
        <w:top w:val="none" w:sz="0" w:space="0" w:color="auto"/>
        <w:left w:val="none" w:sz="0" w:space="0" w:color="auto"/>
        <w:bottom w:val="none" w:sz="0" w:space="0" w:color="auto"/>
        <w:right w:val="none" w:sz="0" w:space="0" w:color="auto"/>
      </w:divBdr>
    </w:div>
    <w:div w:id="1499617172">
      <w:bodyDiv w:val="1"/>
      <w:marLeft w:val="0"/>
      <w:marRight w:val="0"/>
      <w:marTop w:val="0"/>
      <w:marBottom w:val="0"/>
      <w:divBdr>
        <w:top w:val="none" w:sz="0" w:space="0" w:color="auto"/>
        <w:left w:val="none" w:sz="0" w:space="0" w:color="auto"/>
        <w:bottom w:val="none" w:sz="0" w:space="0" w:color="auto"/>
        <w:right w:val="none" w:sz="0" w:space="0" w:color="auto"/>
      </w:divBdr>
    </w:div>
    <w:div w:id="17734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82D2D-38DC-4BA1-BDA1-E562FB15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4536</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BOSCHETTI FRANCESCA ALESSANDRA</dc:creator>
  <cp:keywords/>
  <dc:description/>
  <cp:lastModifiedBy>MAMISH NADA</cp:lastModifiedBy>
  <cp:revision>2</cp:revision>
  <cp:lastPrinted>2022-10-11T14:30:00Z</cp:lastPrinted>
  <dcterms:created xsi:type="dcterms:W3CDTF">2022-11-10T15:37:00Z</dcterms:created>
  <dcterms:modified xsi:type="dcterms:W3CDTF">2022-11-10T15:37:00Z</dcterms:modified>
</cp:coreProperties>
</file>